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445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993"/>
        <w:gridCol w:w="1984"/>
        <w:gridCol w:w="1985"/>
        <w:gridCol w:w="1842"/>
        <w:gridCol w:w="1985"/>
        <w:gridCol w:w="1889"/>
        <w:gridCol w:w="24"/>
        <w:gridCol w:w="1914"/>
      </w:tblGrid>
      <w:tr w:rsidR="00812FD0" w:rsidRPr="00961BB6" w14:paraId="3D80133C" w14:textId="77777777" w:rsidTr="00E4352D">
        <w:trPr>
          <w:trHeight w:val="558"/>
        </w:trPr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12DE6888" w14:textId="77777777" w:rsidR="00812FD0" w:rsidRPr="00790C97" w:rsidRDefault="00812FD0" w:rsidP="00790C9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790C97">
              <w:rPr>
                <w:rFonts w:ascii="Arial" w:hAnsi="Arial" w:cs="Arial"/>
                <w:b/>
                <w:sz w:val="28"/>
                <w:szCs w:val="28"/>
              </w:rPr>
              <w:t>Subject</w:t>
            </w:r>
          </w:p>
        </w:tc>
        <w:tc>
          <w:tcPr>
            <w:tcW w:w="993" w:type="dxa"/>
            <w:shd w:val="clear" w:color="auto" w:fill="D9D9D9" w:themeFill="background1" w:themeFillShade="D9"/>
          </w:tcPr>
          <w:p w14:paraId="795CD982" w14:textId="77777777" w:rsidR="00812FD0" w:rsidRPr="00790C97" w:rsidRDefault="00812FD0" w:rsidP="00790C9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1623" w:type="dxa"/>
            <w:gridSpan w:val="7"/>
            <w:shd w:val="clear" w:color="auto" w:fill="D9D9D9" w:themeFill="background1" w:themeFillShade="D9"/>
            <w:vAlign w:val="center"/>
          </w:tcPr>
          <w:p w14:paraId="25BF788A" w14:textId="01C515B4" w:rsidR="00812FD0" w:rsidRPr="126C1757" w:rsidRDefault="00D11782" w:rsidP="00812FD0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Forces</w:t>
            </w:r>
          </w:p>
        </w:tc>
      </w:tr>
      <w:tr w:rsidR="006E7F17" w:rsidRPr="009B012D" w14:paraId="4C7D6F54" w14:textId="77777777" w:rsidTr="00305252">
        <w:trPr>
          <w:cantSplit/>
          <w:trHeight w:val="1728"/>
        </w:trPr>
        <w:tc>
          <w:tcPr>
            <w:tcW w:w="1843" w:type="dxa"/>
            <w:shd w:val="clear" w:color="auto" w:fill="auto"/>
          </w:tcPr>
          <w:p w14:paraId="756EBB1D" w14:textId="7E9C6D8C" w:rsidR="006E7F17" w:rsidRDefault="00947B55" w:rsidP="006B27D0">
            <w:pPr>
              <w:jc w:val="center"/>
              <w:rPr>
                <w:rFonts w:ascii="Arial" w:hAnsi="Arial" w:cs="Arial"/>
                <w:b/>
                <w:sz w:val="28"/>
                <w:szCs w:val="18"/>
              </w:rPr>
            </w:pPr>
            <w:r>
              <w:rPr>
                <w:rFonts w:ascii="Arial" w:hAnsi="Arial" w:cs="Arial"/>
                <w:b/>
                <w:sz w:val="28"/>
                <w:szCs w:val="18"/>
              </w:rPr>
              <w:t>Forces</w:t>
            </w:r>
          </w:p>
        </w:tc>
        <w:tc>
          <w:tcPr>
            <w:tcW w:w="993" w:type="dxa"/>
            <w:textDirection w:val="tbRl"/>
          </w:tcPr>
          <w:p w14:paraId="340D2AF7" w14:textId="77777777" w:rsidR="006E7F17" w:rsidRPr="001308F1" w:rsidRDefault="006E7F17" w:rsidP="001308F1">
            <w:pPr>
              <w:pStyle w:val="Default"/>
              <w:ind w:left="113" w:right="113"/>
              <w:rPr>
                <w:b/>
                <w:sz w:val="22"/>
                <w:szCs w:val="20"/>
              </w:rPr>
            </w:pPr>
            <w:r w:rsidRPr="001308F1">
              <w:rPr>
                <w:b/>
                <w:sz w:val="22"/>
                <w:szCs w:val="18"/>
              </w:rPr>
              <w:t xml:space="preserve">Key </w:t>
            </w:r>
            <w:r w:rsidRPr="001308F1">
              <w:rPr>
                <w:b/>
                <w:sz w:val="22"/>
                <w:szCs w:val="20"/>
              </w:rPr>
              <w:t>Vocabulary</w:t>
            </w:r>
          </w:p>
        </w:tc>
        <w:tc>
          <w:tcPr>
            <w:tcW w:w="11623" w:type="dxa"/>
            <w:gridSpan w:val="7"/>
            <w:shd w:val="clear" w:color="auto" w:fill="auto"/>
          </w:tcPr>
          <w:tbl>
            <w:tblPr>
              <w:tblW w:w="12224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2224"/>
            </w:tblGrid>
            <w:tr w:rsidR="006E7F17" w14:paraId="4F9F7320" w14:textId="77777777" w:rsidTr="007820FA">
              <w:trPr>
                <w:trHeight w:val="229"/>
              </w:trPr>
              <w:tc>
                <w:tcPr>
                  <w:tcW w:w="12224" w:type="dxa"/>
                </w:tcPr>
                <w:p w14:paraId="7A833EF2" w14:textId="5B874FDA" w:rsidR="00947B55" w:rsidRDefault="00812FD0" w:rsidP="00947B55">
                  <w:pPr>
                    <w:rPr>
                      <w:rFonts w:ascii="Arial" w:hAnsi="Arial" w:cs="Arial"/>
                      <w:sz w:val="24"/>
                    </w:rPr>
                  </w:pPr>
                  <w:r>
                    <w:rPr>
                      <w:rFonts w:ascii="Arial" w:hAnsi="Arial" w:cs="Arial"/>
                      <w:sz w:val="24"/>
                    </w:rPr>
                    <w:t xml:space="preserve"> </w:t>
                  </w:r>
                  <w:r w:rsidR="00947B55">
                    <w:rPr>
                      <w:rFonts w:ascii="Arial" w:hAnsi="Arial" w:cs="Arial"/>
                      <w:sz w:val="24"/>
                    </w:rPr>
                    <w:t>Key vocabulary</w:t>
                  </w:r>
                </w:p>
                <w:p w14:paraId="1812B8BC" w14:textId="77777777" w:rsidR="00947B55" w:rsidRDefault="00947B55" w:rsidP="00947B55">
                  <w:pPr>
                    <w:rPr>
                      <w:rFonts w:ascii="Arial" w:hAnsi="Arial" w:cs="Arial"/>
                      <w:sz w:val="24"/>
                    </w:rPr>
                  </w:pPr>
                  <w:r>
                    <w:rPr>
                      <w:rFonts w:ascii="Arial" w:hAnsi="Arial" w:cs="Arial"/>
                      <w:sz w:val="24"/>
                    </w:rPr>
                    <w:t xml:space="preserve">Gravity; gravitational force; friction; force; thrust; upthrust; air resistance; water resistance; push; pull; stationary; contact force; non-contact force; buoyancy; zero gravity; motion; unsupported force; supported force; levers; pulleys; gears; springs; fulcrum/pivot; hinge; motion; particle; surface area; Mass (g &amp; kg); Balance; </w:t>
                  </w:r>
                </w:p>
                <w:p w14:paraId="2145D0A7" w14:textId="77777777" w:rsidR="00947B55" w:rsidRDefault="00947B55" w:rsidP="00947B55">
                  <w:pPr>
                    <w:rPr>
                      <w:rFonts w:ascii="Arial" w:hAnsi="Arial" w:cs="Arial"/>
                      <w:sz w:val="24"/>
                    </w:rPr>
                  </w:pPr>
                </w:p>
                <w:p w14:paraId="78362111" w14:textId="0E624DAB" w:rsidR="006E7F17" w:rsidRPr="00D50130" w:rsidRDefault="00947B55" w:rsidP="00947B55">
                  <w:pPr>
                    <w:rPr>
                      <w:rFonts w:ascii="Arial" w:hAnsi="Arial" w:cs="Arial"/>
                      <w:sz w:val="24"/>
                    </w:rPr>
                  </w:pPr>
                  <w:r>
                    <w:rPr>
                      <w:rFonts w:ascii="Arial" w:hAnsi="Arial" w:cs="Arial"/>
                      <w:sz w:val="24"/>
                    </w:rPr>
                    <w:t>Scientists to consider: Galileo Galilei; Isaac Newton; Christopher Cockerell; Archimedes</w:t>
                  </w:r>
                </w:p>
              </w:tc>
            </w:tr>
            <w:tr w:rsidR="006E7F17" w14:paraId="1737ED40" w14:textId="77777777" w:rsidTr="007820FA">
              <w:trPr>
                <w:trHeight w:val="60"/>
              </w:trPr>
              <w:tc>
                <w:tcPr>
                  <w:tcW w:w="12224" w:type="dxa"/>
                </w:tcPr>
                <w:p w14:paraId="33106679" w14:textId="77777777" w:rsidR="006E7F17" w:rsidRDefault="006E7F17" w:rsidP="00001731">
                  <w:pPr>
                    <w:pStyle w:val="Default"/>
                    <w:tabs>
                      <w:tab w:val="left" w:pos="4170"/>
                    </w:tabs>
                    <w:rPr>
                      <w:sz w:val="22"/>
                      <w:szCs w:val="22"/>
                    </w:rPr>
                  </w:pPr>
                </w:p>
              </w:tc>
            </w:tr>
          </w:tbl>
          <w:p w14:paraId="1C7841B5" w14:textId="77777777" w:rsidR="00D50130" w:rsidRPr="00E84E59" w:rsidRDefault="00D50130" w:rsidP="00812FD0">
            <w:pPr>
              <w:pStyle w:val="Default"/>
              <w:rPr>
                <w:sz w:val="20"/>
                <w:szCs w:val="20"/>
              </w:rPr>
            </w:pPr>
          </w:p>
        </w:tc>
      </w:tr>
      <w:tr w:rsidR="006E7F17" w:rsidRPr="009B012D" w14:paraId="55607ECB" w14:textId="77777777" w:rsidTr="006E7F17">
        <w:trPr>
          <w:cantSplit/>
          <w:trHeight w:val="1020"/>
        </w:trPr>
        <w:tc>
          <w:tcPr>
            <w:tcW w:w="1843" w:type="dxa"/>
            <w:shd w:val="clear" w:color="auto" w:fill="auto"/>
          </w:tcPr>
          <w:p w14:paraId="0324DAA9" w14:textId="77777777" w:rsidR="006E7F17" w:rsidRDefault="006E7F17" w:rsidP="00610FF3">
            <w:pPr>
              <w:jc w:val="center"/>
              <w:rPr>
                <w:rFonts w:ascii="Arial" w:hAnsi="Arial" w:cs="Arial"/>
                <w:b/>
                <w:sz w:val="28"/>
                <w:szCs w:val="18"/>
              </w:rPr>
            </w:pPr>
          </w:p>
        </w:tc>
        <w:tc>
          <w:tcPr>
            <w:tcW w:w="993" w:type="dxa"/>
            <w:textDirection w:val="tbRl"/>
          </w:tcPr>
          <w:p w14:paraId="37E54383" w14:textId="77777777" w:rsidR="006E7F17" w:rsidRPr="001308F1" w:rsidRDefault="006E7F17" w:rsidP="001308F1">
            <w:pPr>
              <w:pStyle w:val="Default"/>
              <w:ind w:left="113" w:right="113"/>
              <w:rPr>
                <w:b/>
                <w:sz w:val="22"/>
                <w:szCs w:val="18"/>
              </w:rPr>
            </w:pPr>
            <w:r>
              <w:rPr>
                <w:b/>
                <w:sz w:val="22"/>
                <w:szCs w:val="18"/>
              </w:rPr>
              <w:t xml:space="preserve">Lesson 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15BC252" w14:textId="77777777" w:rsidR="006E7F17" w:rsidRPr="00790C97" w:rsidRDefault="006E7F17" w:rsidP="00B16F3F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126C1757">
              <w:rPr>
                <w:rFonts w:ascii="Arial" w:hAnsi="Arial" w:cs="Arial"/>
                <w:b/>
                <w:bCs/>
                <w:sz w:val="28"/>
                <w:szCs w:val="28"/>
              </w:rPr>
              <w:t>Lesson 1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83AAA70" w14:textId="77777777" w:rsidR="006E7F17" w:rsidRPr="00790C97" w:rsidRDefault="006E7F17" w:rsidP="00B16F3F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126C1757">
              <w:rPr>
                <w:rFonts w:ascii="Arial" w:hAnsi="Arial" w:cs="Arial"/>
                <w:b/>
                <w:bCs/>
                <w:sz w:val="28"/>
                <w:szCs w:val="28"/>
              </w:rPr>
              <w:t>Lesson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2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2DA98532" w14:textId="77777777" w:rsidR="006E7F17" w:rsidRPr="00790C97" w:rsidRDefault="006E7F17" w:rsidP="00B16F3F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126C1757">
              <w:rPr>
                <w:rFonts w:ascii="Arial" w:hAnsi="Arial" w:cs="Arial"/>
                <w:b/>
                <w:bCs/>
                <w:sz w:val="28"/>
                <w:szCs w:val="28"/>
              </w:rPr>
              <w:t>Lesson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3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B67A854" w14:textId="77777777" w:rsidR="006E7F17" w:rsidRPr="00790C97" w:rsidRDefault="006E7F17" w:rsidP="00B16F3F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126C1757">
              <w:rPr>
                <w:rFonts w:ascii="Arial" w:hAnsi="Arial" w:cs="Arial"/>
                <w:b/>
                <w:bCs/>
                <w:sz w:val="28"/>
                <w:szCs w:val="28"/>
              </w:rPr>
              <w:t>Lesson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4</w:t>
            </w:r>
          </w:p>
        </w:tc>
        <w:tc>
          <w:tcPr>
            <w:tcW w:w="1889" w:type="dxa"/>
            <w:shd w:val="clear" w:color="auto" w:fill="auto"/>
            <w:vAlign w:val="center"/>
          </w:tcPr>
          <w:p w14:paraId="32B17E33" w14:textId="77777777" w:rsidR="006E7F17" w:rsidRPr="00790C97" w:rsidRDefault="006E7F17" w:rsidP="00B16F3F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Lesson 5 </w:t>
            </w:r>
          </w:p>
        </w:tc>
        <w:tc>
          <w:tcPr>
            <w:tcW w:w="1938" w:type="dxa"/>
            <w:gridSpan w:val="2"/>
            <w:shd w:val="clear" w:color="auto" w:fill="auto"/>
            <w:vAlign w:val="center"/>
          </w:tcPr>
          <w:p w14:paraId="5E4342A4" w14:textId="77777777" w:rsidR="006E7F17" w:rsidRPr="00790C97" w:rsidRDefault="006E7F17" w:rsidP="00B16F3F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Lesson 6</w:t>
            </w:r>
          </w:p>
        </w:tc>
      </w:tr>
      <w:tr w:rsidR="007820FA" w:rsidRPr="009B012D" w14:paraId="486C079A" w14:textId="77777777" w:rsidTr="007820FA">
        <w:trPr>
          <w:cantSplit/>
          <w:trHeight w:val="1134"/>
        </w:trPr>
        <w:tc>
          <w:tcPr>
            <w:tcW w:w="1843" w:type="dxa"/>
            <w:vMerge w:val="restart"/>
            <w:shd w:val="clear" w:color="auto" w:fill="auto"/>
          </w:tcPr>
          <w:p w14:paraId="71ED1D31" w14:textId="77777777" w:rsidR="007820FA" w:rsidRDefault="007820FA" w:rsidP="00610FF3">
            <w:pPr>
              <w:jc w:val="center"/>
              <w:rPr>
                <w:rFonts w:ascii="Arial" w:hAnsi="Arial" w:cs="Arial"/>
                <w:b/>
                <w:sz w:val="28"/>
                <w:szCs w:val="18"/>
              </w:rPr>
            </w:pPr>
            <w:r>
              <w:rPr>
                <w:rFonts w:ascii="Arial" w:hAnsi="Arial" w:cs="Arial"/>
                <w:b/>
                <w:sz w:val="28"/>
                <w:szCs w:val="18"/>
              </w:rPr>
              <w:t>Science</w:t>
            </w:r>
          </w:p>
          <w:p w14:paraId="3085CCC6" w14:textId="34A3534A" w:rsidR="007820FA" w:rsidRPr="00790C97" w:rsidRDefault="00947B55" w:rsidP="00610FF3">
            <w:pPr>
              <w:jc w:val="center"/>
              <w:rPr>
                <w:rFonts w:ascii="Arial" w:hAnsi="Arial" w:cs="Arial"/>
                <w:b/>
                <w:sz w:val="28"/>
                <w:szCs w:val="18"/>
              </w:rPr>
            </w:pPr>
            <w:r>
              <w:rPr>
                <w:rFonts w:ascii="Arial" w:hAnsi="Arial" w:cs="Arial"/>
                <w:b/>
                <w:color w:val="C00000"/>
                <w:sz w:val="28"/>
                <w:szCs w:val="18"/>
              </w:rPr>
              <w:t>Forces</w:t>
            </w:r>
          </w:p>
        </w:tc>
        <w:tc>
          <w:tcPr>
            <w:tcW w:w="993" w:type="dxa"/>
            <w:textDirection w:val="tbRl"/>
          </w:tcPr>
          <w:p w14:paraId="180D9808" w14:textId="77777777" w:rsidR="007820FA" w:rsidRPr="001308F1" w:rsidRDefault="007820FA" w:rsidP="001308F1">
            <w:pPr>
              <w:ind w:left="113" w:right="113"/>
              <w:rPr>
                <w:rFonts w:ascii="Arial" w:hAnsi="Arial" w:cs="Arial"/>
                <w:b/>
                <w:szCs w:val="18"/>
              </w:rPr>
            </w:pPr>
            <w:r w:rsidRPr="001308F1">
              <w:rPr>
                <w:rFonts w:ascii="Arial" w:hAnsi="Arial" w:cs="Arial"/>
                <w:b/>
                <w:szCs w:val="18"/>
              </w:rPr>
              <w:t xml:space="preserve">Key Objectives </w:t>
            </w:r>
          </w:p>
        </w:tc>
        <w:tc>
          <w:tcPr>
            <w:tcW w:w="1984" w:type="dxa"/>
            <w:shd w:val="clear" w:color="auto" w:fill="auto"/>
          </w:tcPr>
          <w:p w14:paraId="5C8E250D" w14:textId="62243B27" w:rsidR="00CB22F6" w:rsidRPr="00812FD0" w:rsidRDefault="00947B55" w:rsidP="00CF1D97">
            <w:pPr>
              <w:rPr>
                <w:rFonts w:ascii="Arial" w:hAnsi="Arial" w:cs="Arial"/>
              </w:rPr>
            </w:pPr>
            <w:r w:rsidRPr="00947B55">
              <w:rPr>
                <w:rFonts w:ascii="Arial" w:hAnsi="Arial" w:cs="Arial"/>
              </w:rPr>
              <w:t>To be able to explain that unsupported objects fall towards the Earth because of the force of gravity acting between the Earth and the falling object.</w:t>
            </w:r>
          </w:p>
        </w:tc>
        <w:tc>
          <w:tcPr>
            <w:tcW w:w="1985" w:type="dxa"/>
            <w:shd w:val="clear" w:color="auto" w:fill="auto"/>
          </w:tcPr>
          <w:p w14:paraId="59719216" w14:textId="051DB7E1" w:rsidR="00CB22F6" w:rsidRPr="00812FD0" w:rsidRDefault="004D4BA3" w:rsidP="005E6A0A">
            <w:pPr>
              <w:ind w:left="1"/>
              <w:rPr>
                <w:rFonts w:ascii="Arial" w:hAnsi="Arial" w:cs="Arial"/>
              </w:rPr>
            </w:pPr>
            <w:r w:rsidRPr="004D4BA3">
              <w:rPr>
                <w:rFonts w:ascii="Arial" w:hAnsi="Arial" w:cs="Arial"/>
              </w:rPr>
              <w:t>To be able to identify the effects of air resistance that act between moving surfaces.</w:t>
            </w:r>
          </w:p>
        </w:tc>
        <w:tc>
          <w:tcPr>
            <w:tcW w:w="1842" w:type="dxa"/>
            <w:shd w:val="clear" w:color="auto" w:fill="auto"/>
          </w:tcPr>
          <w:p w14:paraId="74FE458F" w14:textId="1112EAE7" w:rsidR="007820FA" w:rsidRPr="002E78F3" w:rsidRDefault="002E78F3" w:rsidP="00EB5BAA">
            <w:pPr>
              <w:ind w:left="1"/>
              <w:rPr>
                <w:rFonts w:ascii="Arial" w:hAnsi="Arial" w:cs="Arial"/>
                <w:b/>
                <w:bCs/>
              </w:rPr>
            </w:pPr>
            <w:r>
              <w:t>To be able to identify the effects of friction between moving surfaces.</w:t>
            </w:r>
          </w:p>
        </w:tc>
        <w:tc>
          <w:tcPr>
            <w:tcW w:w="1985" w:type="dxa"/>
            <w:shd w:val="clear" w:color="auto" w:fill="auto"/>
          </w:tcPr>
          <w:p w14:paraId="59BF6A8C" w14:textId="3CB2A69F" w:rsidR="007820FA" w:rsidRPr="00E76730" w:rsidRDefault="00753E47" w:rsidP="00305252">
            <w:pPr>
              <w:ind w:left="110"/>
              <w:rPr>
                <w:rFonts w:ascii="Arial" w:hAnsi="Arial" w:cs="Arial"/>
                <w:sz w:val="20"/>
                <w:szCs w:val="20"/>
              </w:rPr>
            </w:pPr>
            <w:r>
              <w:t>To be able to recognise that some mechanisms, including pulleys, allow a smaller force to have a greater effect.</w:t>
            </w:r>
          </w:p>
        </w:tc>
        <w:tc>
          <w:tcPr>
            <w:tcW w:w="1913" w:type="dxa"/>
            <w:gridSpan w:val="2"/>
            <w:shd w:val="clear" w:color="auto" w:fill="auto"/>
          </w:tcPr>
          <w:p w14:paraId="1F675068" w14:textId="2102F5A7" w:rsidR="00CB22F6" w:rsidRPr="00B708ED" w:rsidRDefault="007E1BBC" w:rsidP="00B708ED">
            <w:pPr>
              <w:rPr>
                <w:rFonts w:ascii="Arial" w:hAnsi="Arial" w:cs="Arial"/>
                <w:sz w:val="24"/>
              </w:rPr>
            </w:pPr>
            <w:r>
              <w:t>To be able to recognise that some mechanisms, including gears, allow a smaller force to have a greater effect.</w:t>
            </w:r>
          </w:p>
        </w:tc>
        <w:tc>
          <w:tcPr>
            <w:tcW w:w="1914" w:type="dxa"/>
            <w:shd w:val="clear" w:color="auto" w:fill="auto"/>
          </w:tcPr>
          <w:p w14:paraId="59846D90" w14:textId="734A77E7" w:rsidR="007820FA" w:rsidRPr="00E76730" w:rsidRDefault="008A56C4" w:rsidP="00305252">
            <w:pPr>
              <w:ind w:left="12"/>
              <w:rPr>
                <w:rFonts w:ascii="Arial" w:hAnsi="Arial" w:cs="Arial"/>
                <w:sz w:val="20"/>
                <w:szCs w:val="20"/>
              </w:rPr>
            </w:pPr>
            <w:r>
              <w:t>To be able to recognise that some mechanisms, including levers, allow a smaller force to have a greater effect.</w:t>
            </w:r>
          </w:p>
        </w:tc>
      </w:tr>
      <w:tr w:rsidR="007820FA" w:rsidRPr="009B012D" w14:paraId="77F6C41E" w14:textId="77777777" w:rsidTr="007820FA">
        <w:trPr>
          <w:cantSplit/>
          <w:trHeight w:val="1134"/>
        </w:trPr>
        <w:tc>
          <w:tcPr>
            <w:tcW w:w="1843" w:type="dxa"/>
            <w:vMerge/>
          </w:tcPr>
          <w:p w14:paraId="736C7410" w14:textId="77777777" w:rsidR="007820FA" w:rsidRDefault="007820FA" w:rsidP="00610FF3">
            <w:pPr>
              <w:jc w:val="center"/>
              <w:rPr>
                <w:rFonts w:ascii="Arial" w:hAnsi="Arial" w:cs="Arial"/>
                <w:b/>
                <w:sz w:val="28"/>
                <w:szCs w:val="18"/>
              </w:rPr>
            </w:pPr>
          </w:p>
        </w:tc>
        <w:tc>
          <w:tcPr>
            <w:tcW w:w="993" w:type="dxa"/>
            <w:textDirection w:val="tbRl"/>
          </w:tcPr>
          <w:p w14:paraId="22AD70D7" w14:textId="77777777" w:rsidR="007820FA" w:rsidRPr="001308F1" w:rsidRDefault="007820FA" w:rsidP="001308F1">
            <w:pPr>
              <w:ind w:left="113" w:right="113"/>
              <w:rPr>
                <w:rFonts w:ascii="Arial" w:hAnsi="Arial" w:cs="Arial"/>
                <w:b/>
                <w:szCs w:val="18"/>
              </w:rPr>
            </w:pPr>
            <w:r w:rsidRPr="001308F1">
              <w:rPr>
                <w:rFonts w:ascii="Arial" w:hAnsi="Arial" w:cs="Arial"/>
                <w:b/>
                <w:szCs w:val="18"/>
              </w:rPr>
              <w:t xml:space="preserve">Suggested activities </w:t>
            </w:r>
          </w:p>
        </w:tc>
        <w:tc>
          <w:tcPr>
            <w:tcW w:w="1984" w:type="dxa"/>
            <w:shd w:val="clear" w:color="auto" w:fill="auto"/>
          </w:tcPr>
          <w:p w14:paraId="7F8EC29E" w14:textId="2045BB15" w:rsidR="001C7E8D" w:rsidRPr="005B57AB" w:rsidRDefault="00947B55" w:rsidP="00994BC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Plan and carry out an experiment to find the effect of surface area on the time taken to fall of a piece of paper or an autogyro</w:t>
            </w:r>
          </w:p>
        </w:tc>
        <w:tc>
          <w:tcPr>
            <w:tcW w:w="1985" w:type="dxa"/>
            <w:shd w:val="clear" w:color="auto" w:fill="auto"/>
          </w:tcPr>
          <w:p w14:paraId="5DB39451" w14:textId="77777777" w:rsidR="001C7E8D" w:rsidRDefault="002E78F3" w:rsidP="00CF1D9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Look at examples of air and water resistance-eg parachutes, flippers</w:t>
            </w:r>
          </w:p>
          <w:p w14:paraId="22CD3397" w14:textId="543854E6" w:rsidR="002E78F3" w:rsidRPr="005B57AB" w:rsidRDefault="002E78F3" w:rsidP="00CF1D9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Also look at how these can be minimised eg design of racing cars, boats, helmets etc</w:t>
            </w:r>
          </w:p>
        </w:tc>
        <w:tc>
          <w:tcPr>
            <w:tcW w:w="1842" w:type="dxa"/>
            <w:shd w:val="clear" w:color="auto" w:fill="auto"/>
          </w:tcPr>
          <w:p w14:paraId="23394856" w14:textId="77777777" w:rsidR="0021312B" w:rsidRDefault="00E64766" w:rsidP="00610FF3">
            <w:pPr>
              <w:ind w:left="11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Look at everyday examples of friction in action. Learn how to use a forcemeter and the units used to measure a push or pull eg newtons</w:t>
            </w:r>
          </w:p>
          <w:p w14:paraId="1910652B" w14:textId="670C9B43" w:rsidR="00E64766" w:rsidRPr="005B57AB" w:rsidRDefault="00E64766" w:rsidP="00610FF3">
            <w:pPr>
              <w:ind w:left="11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Plan and carry out a fair test to find out which trainer has the best grip.</w:t>
            </w:r>
          </w:p>
        </w:tc>
        <w:tc>
          <w:tcPr>
            <w:tcW w:w="1985" w:type="dxa"/>
            <w:shd w:val="clear" w:color="auto" w:fill="auto"/>
          </w:tcPr>
          <w:p w14:paraId="753CC0F6" w14:textId="77777777" w:rsidR="0021312B" w:rsidRDefault="00753E47" w:rsidP="00EB5BA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Look at pulleys in action</w:t>
            </w:r>
          </w:p>
          <w:p w14:paraId="01AC10A0" w14:textId="77777777" w:rsidR="00753E47" w:rsidRDefault="00753E47" w:rsidP="00EB5BA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Compare the mass needed to be placed in one cup to raise the other from the ground</w:t>
            </w:r>
          </w:p>
          <w:p w14:paraId="09955EFA" w14:textId="04072B4D" w:rsidR="00753E47" w:rsidRPr="005B57AB" w:rsidRDefault="00753E47" w:rsidP="00EB5BAA">
            <w:pPr>
              <w:rPr>
                <w:rFonts w:ascii="Arial" w:hAnsi="Arial" w:cs="Arial"/>
                <w:sz w:val="20"/>
                <w:szCs w:val="20"/>
              </w:rPr>
            </w:pPr>
            <w:r w:rsidRPr="00753E47">
              <w:rPr>
                <w:rFonts w:ascii="Arial" w:hAnsi="Arial" w:cs="Arial"/>
                <w:sz w:val="20"/>
                <w:szCs w:val="20"/>
              </w:rPr>
              <w:drawing>
                <wp:inline distT="0" distB="0" distL="0" distR="0" wp14:anchorId="2214E7D7" wp14:editId="6ED49D85">
                  <wp:extent cx="1123315" cy="584887"/>
                  <wp:effectExtent l="0" t="0" r="635" b="571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6859" cy="5867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3" w:type="dxa"/>
            <w:gridSpan w:val="2"/>
            <w:shd w:val="clear" w:color="auto" w:fill="auto"/>
          </w:tcPr>
          <w:p w14:paraId="79F95935" w14:textId="77777777" w:rsidR="0021312B" w:rsidRDefault="007E1BBC" w:rsidP="003861F4">
            <w:pPr>
              <w:pStyle w:val="Default"/>
              <w:rPr>
                <w:rFonts w:eastAsia="Calibri"/>
                <w:color w:val="000000" w:themeColor="text1"/>
                <w:sz w:val="20"/>
                <w:szCs w:val="20"/>
              </w:rPr>
            </w:pPr>
            <w:r>
              <w:rPr>
                <w:rFonts w:eastAsia="Calibri"/>
                <w:color w:val="000000" w:themeColor="text1"/>
                <w:sz w:val="20"/>
                <w:szCs w:val="20"/>
              </w:rPr>
              <w:t xml:space="preserve">Experiment with gears- </w:t>
            </w:r>
            <w:r w:rsidR="00AE602F">
              <w:rPr>
                <w:rFonts w:eastAsia="Calibri"/>
                <w:color w:val="000000" w:themeColor="text1"/>
                <w:sz w:val="20"/>
                <w:szCs w:val="20"/>
              </w:rPr>
              <w:t>observe and record how many times the follower turns and in which direction,</w:t>
            </w:r>
          </w:p>
          <w:p w14:paraId="1B7E7829" w14:textId="07F8D410" w:rsidR="00AE602F" w:rsidRDefault="00AE602F" w:rsidP="003861F4">
            <w:pPr>
              <w:pStyle w:val="Default"/>
              <w:rPr>
                <w:rFonts w:eastAsia="Calibri"/>
                <w:color w:val="000000" w:themeColor="text1"/>
                <w:sz w:val="20"/>
                <w:szCs w:val="20"/>
              </w:rPr>
            </w:pPr>
            <w:r>
              <w:rPr>
                <w:rFonts w:eastAsia="Calibri"/>
                <w:color w:val="000000" w:themeColor="text1"/>
                <w:sz w:val="20"/>
                <w:szCs w:val="20"/>
              </w:rPr>
              <w:t>Add a different numbers of gears to see the effect</w:t>
            </w:r>
          </w:p>
          <w:p w14:paraId="6FEC0B9A" w14:textId="40F96B75" w:rsidR="001D3F02" w:rsidRDefault="001D3F02" w:rsidP="003861F4">
            <w:pPr>
              <w:pStyle w:val="Default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1D3F02">
              <w:rPr>
                <w:rFonts w:eastAsia="Calibri"/>
                <w:color w:val="000000" w:themeColor="text1"/>
                <w:sz w:val="20"/>
                <w:szCs w:val="20"/>
              </w:rPr>
              <w:drawing>
                <wp:inline distT="0" distB="0" distL="0" distR="0" wp14:anchorId="3B9C4A56" wp14:editId="75DC8F1E">
                  <wp:extent cx="1077595" cy="977265"/>
                  <wp:effectExtent l="0" t="0" r="825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7595" cy="9772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1F51CF0" w14:textId="6B7FA8E0" w:rsidR="00AE602F" w:rsidRPr="005B57AB" w:rsidRDefault="00AE602F" w:rsidP="003861F4">
            <w:pPr>
              <w:pStyle w:val="Default"/>
              <w:rPr>
                <w:rFonts w:eastAsia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914" w:type="dxa"/>
            <w:shd w:val="clear" w:color="auto" w:fill="auto"/>
          </w:tcPr>
          <w:p w14:paraId="10D66397" w14:textId="77777777" w:rsidR="00820351" w:rsidRDefault="008A56C4" w:rsidP="003861F4">
            <w:pPr>
              <w:pStyle w:val="Default"/>
              <w:rPr>
                <w:rFonts w:eastAsia="Calibri"/>
                <w:color w:val="000000" w:themeColor="text1"/>
                <w:sz w:val="20"/>
                <w:szCs w:val="20"/>
              </w:rPr>
            </w:pPr>
            <w:r>
              <w:rPr>
                <w:rFonts w:eastAsia="Calibri"/>
                <w:color w:val="000000" w:themeColor="text1"/>
                <w:sz w:val="20"/>
                <w:szCs w:val="20"/>
              </w:rPr>
              <w:t>Set up a simple lever using a pencil and ruler</w:t>
            </w:r>
          </w:p>
          <w:p w14:paraId="2BD4DB73" w14:textId="77777777" w:rsidR="008A56C4" w:rsidRDefault="008A56C4" w:rsidP="003861F4">
            <w:pPr>
              <w:pStyle w:val="Default"/>
              <w:rPr>
                <w:rFonts w:eastAsia="Calibri"/>
                <w:color w:val="000000" w:themeColor="text1"/>
                <w:sz w:val="20"/>
                <w:szCs w:val="20"/>
              </w:rPr>
            </w:pPr>
            <w:r>
              <w:rPr>
                <w:rFonts w:eastAsia="Calibri"/>
                <w:color w:val="000000" w:themeColor="text1"/>
                <w:sz w:val="20"/>
                <w:szCs w:val="20"/>
              </w:rPr>
              <w:t xml:space="preserve">Investigate the mass needed to be placed on one end to counterbalance a weight on the other end when the fulcrum is placed in different positions. </w:t>
            </w:r>
          </w:p>
          <w:p w14:paraId="4DC0C949" w14:textId="4F7FD0E5" w:rsidR="001D3F02" w:rsidRPr="005B57AB" w:rsidRDefault="001D3F02" w:rsidP="003861F4">
            <w:pPr>
              <w:pStyle w:val="Default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1D3F02">
              <w:rPr>
                <w:rFonts w:eastAsia="Calibri"/>
                <w:color w:val="000000" w:themeColor="text1"/>
                <w:sz w:val="20"/>
                <w:szCs w:val="20"/>
              </w:rPr>
              <w:drawing>
                <wp:inline distT="0" distB="0" distL="0" distR="0" wp14:anchorId="757DB868" wp14:editId="7318581A">
                  <wp:extent cx="1078230" cy="688975"/>
                  <wp:effectExtent l="0" t="0" r="762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8230" cy="688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73B1" w14:paraId="253D631F" w14:textId="77777777" w:rsidTr="003C5391">
        <w:trPr>
          <w:cantSplit/>
          <w:trHeight w:val="736"/>
        </w:trPr>
        <w:tc>
          <w:tcPr>
            <w:tcW w:w="1843" w:type="dxa"/>
            <w:shd w:val="clear" w:color="auto" w:fill="auto"/>
          </w:tcPr>
          <w:p w14:paraId="50CEA17E" w14:textId="77777777" w:rsidR="000D73B1" w:rsidRDefault="000D73B1" w:rsidP="000D73B1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993" w:type="dxa"/>
            <w:textDirection w:val="tbRl"/>
          </w:tcPr>
          <w:p w14:paraId="22163C83" w14:textId="77777777" w:rsidR="000D73B1" w:rsidRPr="001308F1" w:rsidRDefault="000D73B1" w:rsidP="000D73B1">
            <w:pPr>
              <w:ind w:left="113" w:right="113"/>
              <w:rPr>
                <w:rFonts w:ascii="Arial" w:hAnsi="Arial" w:cs="Arial"/>
                <w:b/>
                <w:szCs w:val="18"/>
              </w:rPr>
            </w:pPr>
            <w:r w:rsidRPr="001308F1">
              <w:rPr>
                <w:rFonts w:ascii="Arial" w:hAnsi="Arial" w:cs="Arial"/>
                <w:b/>
                <w:szCs w:val="18"/>
              </w:rPr>
              <w:t>Assessment opportunities</w:t>
            </w:r>
          </w:p>
          <w:p w14:paraId="4A1C29FB" w14:textId="77777777" w:rsidR="000D73B1" w:rsidRDefault="000D73B1" w:rsidP="000D73B1">
            <w:pPr>
              <w:ind w:left="113" w:right="113"/>
              <w:rPr>
                <w:rFonts w:ascii="Arial" w:hAnsi="Arial" w:cs="Arial"/>
                <w:sz w:val="18"/>
                <w:szCs w:val="18"/>
              </w:rPr>
            </w:pPr>
            <w:r w:rsidRPr="001308F1">
              <w:rPr>
                <w:rFonts w:ascii="Arial" w:hAnsi="Arial" w:cs="Arial"/>
                <w:b/>
                <w:color w:val="FF0000"/>
                <w:szCs w:val="18"/>
              </w:rPr>
              <w:t>Exceeding</w:t>
            </w:r>
          </w:p>
        </w:tc>
        <w:tc>
          <w:tcPr>
            <w:tcW w:w="1984" w:type="dxa"/>
            <w:shd w:val="clear" w:color="auto" w:fill="auto"/>
          </w:tcPr>
          <w:p w14:paraId="1348656F" w14:textId="77777777" w:rsidR="000D73B1" w:rsidRPr="00947B55" w:rsidRDefault="000D73B1" w:rsidP="000D73B1">
            <w:pPr>
              <w:rPr>
                <w:rFonts w:ascii="Arial" w:hAnsi="Arial" w:cs="Arial"/>
                <w:szCs w:val="20"/>
              </w:rPr>
            </w:pPr>
            <w:r w:rsidRPr="00947B55">
              <w:rPr>
                <w:rFonts w:ascii="Arial" w:hAnsi="Arial" w:cs="Arial"/>
                <w:szCs w:val="20"/>
              </w:rPr>
              <w:t>Pupil can explain the effect of gravity on objects falling towards the earth.</w:t>
            </w:r>
          </w:p>
          <w:p w14:paraId="0DBE4937" w14:textId="3A7E1DC2" w:rsidR="000D73B1" w:rsidRPr="006275CF" w:rsidRDefault="000D73B1" w:rsidP="000D73B1">
            <w:pPr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1985" w:type="dxa"/>
            <w:shd w:val="clear" w:color="auto" w:fill="auto"/>
          </w:tcPr>
          <w:p w14:paraId="52C22D29" w14:textId="273D9D0B" w:rsidR="000D73B1" w:rsidRDefault="000D73B1" w:rsidP="000D73B1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4D4BA3">
              <w:rPr>
                <w:rFonts w:ascii="Arial" w:eastAsia="Calibri" w:hAnsi="Arial" w:cs="Arial"/>
                <w:sz w:val="20"/>
                <w:szCs w:val="20"/>
              </w:rPr>
              <w:t>Pupil can explain that the movement of objects through air, water and across surfaces is resisted by these media.</w:t>
            </w:r>
          </w:p>
          <w:p w14:paraId="01BE8086" w14:textId="3AA7313D" w:rsidR="000D73B1" w:rsidRPr="004D4BA3" w:rsidRDefault="000D73B1" w:rsidP="000D73B1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4D4BA3">
              <w:rPr>
                <w:rFonts w:ascii="Arial" w:eastAsia="Calibri" w:hAnsi="Arial" w:cs="Arial"/>
                <w:sz w:val="20"/>
                <w:szCs w:val="20"/>
              </w:rPr>
              <w:t>Pupil can give ideas for how the effect of air &amp; water resistance and friction can be minimised to enable objects to move more freely through the respective media.</w:t>
            </w:r>
          </w:p>
          <w:p w14:paraId="49FD417D" w14:textId="4FAE01C4" w:rsidR="000D73B1" w:rsidRPr="001C7E8D" w:rsidRDefault="000D73B1" w:rsidP="000D73B1">
            <w:pPr>
              <w:rPr>
                <w:rFonts w:ascii="Arial" w:eastAsia="Calibri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FF0000"/>
                <w:sz w:val="20"/>
                <w:szCs w:val="20"/>
              </w:rPr>
              <w:t>Pupil</w:t>
            </w:r>
            <w:r>
              <w:t xml:space="preserve"> </w:t>
            </w:r>
            <w:r w:rsidRPr="004D4BA3">
              <w:rPr>
                <w:rFonts w:ascii="Arial" w:eastAsia="Calibri" w:hAnsi="Arial" w:cs="Arial"/>
                <w:color w:val="FF0000"/>
                <w:sz w:val="20"/>
                <w:szCs w:val="20"/>
              </w:rPr>
              <w:t>can explain how aerodynamic design can increase the speed of movement of objects in, over, under a range of media.</w:t>
            </w:r>
          </w:p>
        </w:tc>
        <w:tc>
          <w:tcPr>
            <w:tcW w:w="1842" w:type="dxa"/>
            <w:shd w:val="clear" w:color="auto" w:fill="auto"/>
          </w:tcPr>
          <w:p w14:paraId="349A974C" w14:textId="77777777" w:rsidR="000D73B1" w:rsidRPr="00AC4911" w:rsidRDefault="000D73B1" w:rsidP="000D73B1">
            <w:pPr>
              <w:rPr>
                <w:rFonts w:ascii="Arial" w:hAnsi="Arial" w:cs="Arial"/>
                <w:sz w:val="20"/>
                <w:szCs w:val="18"/>
              </w:rPr>
            </w:pPr>
            <w:r w:rsidRPr="00AC4911">
              <w:rPr>
                <w:rFonts w:ascii="Arial" w:hAnsi="Arial" w:cs="Arial"/>
                <w:sz w:val="20"/>
                <w:szCs w:val="18"/>
              </w:rPr>
              <w:t>Pupil can measure accurately using a forcemeter</w:t>
            </w:r>
          </w:p>
          <w:p w14:paraId="5D6509DB" w14:textId="77777777" w:rsidR="000D73B1" w:rsidRPr="00AC4911" w:rsidRDefault="000D73B1" w:rsidP="000D73B1">
            <w:pPr>
              <w:rPr>
                <w:rFonts w:ascii="Arial" w:hAnsi="Arial" w:cs="Arial"/>
                <w:sz w:val="20"/>
                <w:szCs w:val="18"/>
              </w:rPr>
            </w:pPr>
            <w:r w:rsidRPr="00AC4911">
              <w:rPr>
                <w:rFonts w:ascii="Arial" w:hAnsi="Arial" w:cs="Arial"/>
                <w:sz w:val="20"/>
                <w:szCs w:val="18"/>
              </w:rPr>
              <w:t>Pupil can draw a conclusion referring to friction</w:t>
            </w:r>
          </w:p>
          <w:p w14:paraId="423C84A6" w14:textId="436D911E" w:rsidR="000D73B1" w:rsidRPr="0021312B" w:rsidRDefault="000D73B1" w:rsidP="000D73B1">
            <w:pPr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1985" w:type="dxa"/>
            <w:shd w:val="clear" w:color="auto" w:fill="auto"/>
          </w:tcPr>
          <w:p w14:paraId="645F3BE7" w14:textId="56441A78" w:rsidR="000D73B1" w:rsidRDefault="000D73B1" w:rsidP="000D73B1">
            <w:pPr>
              <w:rPr>
                <w:rFonts w:ascii="Arial" w:hAnsi="Arial" w:cs="Arial"/>
                <w:sz w:val="20"/>
                <w:szCs w:val="20"/>
              </w:rPr>
            </w:pPr>
            <w:r w:rsidRPr="000D73B1">
              <w:rPr>
                <w:rFonts w:ascii="Arial" w:hAnsi="Arial" w:cs="Arial"/>
                <w:sz w:val="20"/>
                <w:szCs w:val="20"/>
              </w:rPr>
              <w:t>Pupil can describe how levers</w:t>
            </w:r>
            <w:r w:rsidR="00AE602F">
              <w:rPr>
                <w:rFonts w:ascii="Arial" w:hAnsi="Arial" w:cs="Arial"/>
                <w:sz w:val="20"/>
                <w:szCs w:val="20"/>
              </w:rPr>
              <w:t xml:space="preserve"> and </w:t>
            </w:r>
            <w:r w:rsidRPr="000D73B1">
              <w:rPr>
                <w:rFonts w:ascii="Arial" w:hAnsi="Arial" w:cs="Arial"/>
                <w:sz w:val="20"/>
                <w:szCs w:val="20"/>
              </w:rPr>
              <w:t>pulleys work.</w:t>
            </w:r>
          </w:p>
          <w:p w14:paraId="434E4329" w14:textId="77777777" w:rsidR="000D73B1" w:rsidRDefault="000D73B1" w:rsidP="000D73B1">
            <w:pPr>
              <w:rPr>
                <w:rFonts w:ascii="Arial" w:hAnsi="Arial" w:cs="Arial"/>
                <w:sz w:val="20"/>
                <w:szCs w:val="20"/>
              </w:rPr>
            </w:pPr>
            <w:r w:rsidRPr="000D73B1">
              <w:rPr>
                <w:rFonts w:ascii="Arial" w:hAnsi="Arial" w:cs="Arial"/>
                <w:sz w:val="20"/>
                <w:szCs w:val="20"/>
              </w:rPr>
              <w:t>Pupil can explain how some mechanisms can use a small force to create a big effect.</w:t>
            </w:r>
          </w:p>
          <w:p w14:paraId="3E239E8D" w14:textId="6302AFE4" w:rsidR="000D73B1" w:rsidRPr="000D73B1" w:rsidRDefault="000D73B1" w:rsidP="000D73B1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0D73B1">
              <w:rPr>
                <w:rFonts w:ascii="Arial" w:hAnsi="Arial" w:cs="Arial"/>
                <w:color w:val="FF0000"/>
                <w:sz w:val="20"/>
                <w:szCs w:val="20"/>
              </w:rPr>
              <w:t>Pupil has opportunity to experiment with different types and sizes of levers</w:t>
            </w:r>
            <w:r w:rsidR="00AE602F">
              <w:rPr>
                <w:rFonts w:ascii="Arial" w:hAnsi="Arial" w:cs="Arial"/>
                <w:color w:val="FF0000"/>
                <w:sz w:val="20"/>
                <w:szCs w:val="20"/>
              </w:rPr>
              <w:t xml:space="preserve"> and </w:t>
            </w:r>
            <w:r w:rsidRPr="000D73B1">
              <w:rPr>
                <w:rFonts w:ascii="Arial" w:hAnsi="Arial" w:cs="Arial"/>
                <w:color w:val="FF0000"/>
                <w:sz w:val="20"/>
                <w:szCs w:val="20"/>
              </w:rPr>
              <w:t>pulleys to identify patterns in the size of force they can create.</w:t>
            </w:r>
          </w:p>
        </w:tc>
        <w:tc>
          <w:tcPr>
            <w:tcW w:w="1913" w:type="dxa"/>
            <w:gridSpan w:val="2"/>
            <w:shd w:val="clear" w:color="auto" w:fill="auto"/>
          </w:tcPr>
          <w:p w14:paraId="4C218575" w14:textId="422F299E" w:rsidR="00AE602F" w:rsidRDefault="00AE602F" w:rsidP="00AE602F">
            <w:pPr>
              <w:rPr>
                <w:rFonts w:ascii="Arial" w:hAnsi="Arial" w:cs="Arial"/>
                <w:sz w:val="20"/>
                <w:szCs w:val="20"/>
              </w:rPr>
            </w:pPr>
            <w:r w:rsidRPr="000D73B1">
              <w:rPr>
                <w:rFonts w:ascii="Arial" w:hAnsi="Arial" w:cs="Arial"/>
                <w:sz w:val="20"/>
                <w:szCs w:val="20"/>
              </w:rPr>
              <w:t>Pupil can describe how gears work.</w:t>
            </w:r>
          </w:p>
          <w:p w14:paraId="3D09C2C7" w14:textId="0A022D85" w:rsidR="00AE602F" w:rsidRDefault="00AE602F" w:rsidP="00AE602F">
            <w:pPr>
              <w:rPr>
                <w:rFonts w:ascii="Arial" w:hAnsi="Arial" w:cs="Arial"/>
                <w:sz w:val="20"/>
                <w:szCs w:val="20"/>
              </w:rPr>
            </w:pPr>
            <w:r w:rsidRPr="000D73B1">
              <w:rPr>
                <w:rFonts w:ascii="Arial" w:hAnsi="Arial" w:cs="Arial"/>
                <w:sz w:val="20"/>
                <w:szCs w:val="20"/>
              </w:rPr>
              <w:t xml:space="preserve">Pupil can explain how </w:t>
            </w:r>
            <w:r>
              <w:rPr>
                <w:rFonts w:ascii="Arial" w:hAnsi="Arial" w:cs="Arial"/>
                <w:sz w:val="20"/>
                <w:szCs w:val="20"/>
              </w:rPr>
              <w:t>gears can change the speed and direction of movement</w:t>
            </w:r>
          </w:p>
          <w:p w14:paraId="600221A6" w14:textId="0B820365" w:rsidR="000D73B1" w:rsidRPr="0021312B" w:rsidRDefault="00AE602F" w:rsidP="00AE602F">
            <w:pPr>
              <w:rPr>
                <w:rFonts w:ascii="Arial" w:hAnsi="Arial" w:cs="Arial"/>
                <w:sz w:val="20"/>
                <w:szCs w:val="18"/>
              </w:rPr>
            </w:pPr>
            <w:r w:rsidRPr="000D73B1">
              <w:rPr>
                <w:rFonts w:ascii="Arial" w:hAnsi="Arial" w:cs="Arial"/>
                <w:color w:val="FF0000"/>
                <w:sz w:val="20"/>
                <w:szCs w:val="20"/>
              </w:rPr>
              <w:t xml:space="preserve">Pupil has opportunity to experiment with different types of gears to identify patterns in the </w:t>
            </w:r>
            <w:r>
              <w:rPr>
                <w:rFonts w:ascii="Arial" w:hAnsi="Arial" w:cs="Arial"/>
                <w:color w:val="FF0000"/>
                <w:sz w:val="20"/>
                <w:szCs w:val="20"/>
              </w:rPr>
              <w:t>movement and direction they produce</w:t>
            </w:r>
          </w:p>
        </w:tc>
        <w:tc>
          <w:tcPr>
            <w:tcW w:w="1914" w:type="dxa"/>
            <w:shd w:val="clear" w:color="auto" w:fill="auto"/>
          </w:tcPr>
          <w:p w14:paraId="63B8024E" w14:textId="206671CC" w:rsidR="000D73B1" w:rsidRPr="00F9574C" w:rsidRDefault="000D73B1" w:rsidP="000D73B1">
            <w:pPr>
              <w:rPr>
                <w:rFonts w:ascii="Arial" w:hAnsi="Arial" w:cs="Arial"/>
                <w:sz w:val="24"/>
              </w:rPr>
            </w:pPr>
            <w:r w:rsidRPr="00273D1F">
              <w:rPr>
                <w:rFonts w:ascii="Arial" w:hAnsi="Arial" w:cs="Arial"/>
                <w:sz w:val="20"/>
                <w:szCs w:val="18"/>
              </w:rPr>
              <w:t xml:space="preserve">Pupil understands </w:t>
            </w:r>
            <w:r w:rsidR="00F1257A">
              <w:rPr>
                <w:rFonts w:ascii="Arial" w:hAnsi="Arial" w:cs="Arial"/>
                <w:sz w:val="20"/>
                <w:szCs w:val="18"/>
              </w:rPr>
              <w:t>the effect of moving the fulcrum on the amount of force needed to counterbalance a weight.</w:t>
            </w:r>
            <w:r w:rsidRPr="00273D1F">
              <w:rPr>
                <w:rFonts w:ascii="Arial" w:hAnsi="Arial" w:cs="Arial"/>
                <w:sz w:val="20"/>
                <w:szCs w:val="18"/>
              </w:rPr>
              <w:t xml:space="preserve"> </w:t>
            </w:r>
          </w:p>
        </w:tc>
      </w:tr>
      <w:tr w:rsidR="000D73B1" w14:paraId="0AEF51E3" w14:textId="77777777" w:rsidTr="007820FA">
        <w:trPr>
          <w:cantSplit/>
          <w:trHeight w:val="1134"/>
        </w:trPr>
        <w:tc>
          <w:tcPr>
            <w:tcW w:w="1843" w:type="dxa"/>
            <w:shd w:val="clear" w:color="auto" w:fill="auto"/>
          </w:tcPr>
          <w:p w14:paraId="3F106E9C" w14:textId="77777777" w:rsidR="000D73B1" w:rsidRDefault="000D73B1" w:rsidP="000D73B1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993" w:type="dxa"/>
            <w:textDirection w:val="tbRl"/>
          </w:tcPr>
          <w:p w14:paraId="7470220C" w14:textId="77777777" w:rsidR="000D73B1" w:rsidRPr="001308F1" w:rsidRDefault="000D73B1" w:rsidP="000D73B1">
            <w:pPr>
              <w:ind w:left="113" w:right="113"/>
              <w:rPr>
                <w:rFonts w:ascii="Arial" w:hAnsi="Arial" w:cs="Arial"/>
                <w:b/>
                <w:sz w:val="18"/>
                <w:szCs w:val="18"/>
              </w:rPr>
            </w:pPr>
            <w:r w:rsidRPr="001308F1">
              <w:rPr>
                <w:rFonts w:ascii="Arial" w:hAnsi="Arial" w:cs="Arial"/>
                <w:b/>
                <w:sz w:val="24"/>
                <w:szCs w:val="18"/>
              </w:rPr>
              <w:t>Working scientifically</w:t>
            </w:r>
          </w:p>
        </w:tc>
        <w:tc>
          <w:tcPr>
            <w:tcW w:w="1984" w:type="dxa"/>
            <w:shd w:val="clear" w:color="auto" w:fill="auto"/>
          </w:tcPr>
          <w:p w14:paraId="22BD922A" w14:textId="77777777" w:rsidR="000D73B1" w:rsidRDefault="000D73B1" w:rsidP="000D73B1">
            <w:pPr>
              <w:pStyle w:val="Default"/>
              <w:rPr>
                <w:rFonts w:eastAsia="Calibri"/>
                <w:color w:val="000000" w:themeColor="text1"/>
                <w:sz w:val="20"/>
                <w:szCs w:val="20"/>
              </w:rPr>
            </w:pPr>
            <w:r>
              <w:rPr>
                <w:rFonts w:eastAsia="Calibri"/>
                <w:color w:val="000000" w:themeColor="text1"/>
                <w:sz w:val="20"/>
                <w:szCs w:val="20"/>
              </w:rPr>
              <w:t>Fair testing</w:t>
            </w:r>
          </w:p>
          <w:p w14:paraId="15471258" w14:textId="77777777" w:rsidR="000D73B1" w:rsidRDefault="000D73B1" w:rsidP="000D73B1">
            <w:pPr>
              <w:pStyle w:val="Default"/>
              <w:rPr>
                <w:rFonts w:eastAsia="Calibri"/>
                <w:color w:val="000000" w:themeColor="text1"/>
                <w:sz w:val="20"/>
                <w:szCs w:val="20"/>
              </w:rPr>
            </w:pPr>
            <w:r>
              <w:rPr>
                <w:rFonts w:eastAsia="Calibri"/>
                <w:color w:val="000000" w:themeColor="text1"/>
                <w:sz w:val="20"/>
                <w:szCs w:val="20"/>
              </w:rPr>
              <w:t>Taking measurements accurately</w:t>
            </w:r>
          </w:p>
          <w:p w14:paraId="0A141982" w14:textId="77777777" w:rsidR="000D73B1" w:rsidRDefault="000D73B1" w:rsidP="000D73B1">
            <w:pPr>
              <w:pStyle w:val="Default"/>
              <w:rPr>
                <w:rFonts w:eastAsia="Calibri"/>
                <w:color w:val="000000" w:themeColor="text1"/>
                <w:sz w:val="20"/>
                <w:szCs w:val="20"/>
              </w:rPr>
            </w:pPr>
            <w:r>
              <w:rPr>
                <w:rFonts w:eastAsia="Calibri"/>
                <w:color w:val="000000" w:themeColor="text1"/>
                <w:sz w:val="20"/>
                <w:szCs w:val="20"/>
              </w:rPr>
              <w:t>Decide which measurements to take</w:t>
            </w:r>
          </w:p>
          <w:p w14:paraId="0CD71C3A" w14:textId="2834F67E" w:rsidR="000D73B1" w:rsidRPr="001308F1" w:rsidRDefault="000D73B1" w:rsidP="000D73B1">
            <w:pPr>
              <w:pStyle w:val="Default"/>
              <w:rPr>
                <w:rFonts w:eastAsia="Calibri"/>
                <w:color w:val="000000" w:themeColor="text1"/>
                <w:sz w:val="20"/>
                <w:szCs w:val="20"/>
              </w:rPr>
            </w:pPr>
            <w:r>
              <w:rPr>
                <w:rFonts w:eastAsia="Calibri"/>
                <w:color w:val="000000" w:themeColor="text1"/>
                <w:sz w:val="20"/>
                <w:szCs w:val="20"/>
              </w:rPr>
              <w:t>Identify and comment on the patterns I notice</w:t>
            </w:r>
          </w:p>
        </w:tc>
        <w:tc>
          <w:tcPr>
            <w:tcW w:w="1985" w:type="dxa"/>
            <w:shd w:val="clear" w:color="auto" w:fill="auto"/>
          </w:tcPr>
          <w:p w14:paraId="65B7EEE5" w14:textId="28098BEE" w:rsidR="000D73B1" w:rsidRPr="001308F1" w:rsidRDefault="00925C1F" w:rsidP="000D73B1">
            <w:pPr>
              <w:pStyle w:val="Default"/>
              <w:rPr>
                <w:rFonts w:eastAsia="Calibri"/>
                <w:color w:val="000000" w:themeColor="text1"/>
                <w:sz w:val="20"/>
                <w:szCs w:val="20"/>
              </w:rPr>
            </w:pPr>
            <w:r>
              <w:rPr>
                <w:rFonts w:eastAsia="Calibri"/>
                <w:color w:val="000000" w:themeColor="text1"/>
                <w:sz w:val="20"/>
                <w:szCs w:val="20"/>
              </w:rPr>
              <w:t xml:space="preserve">Identify appropriate secondary sources to research ideas and ask </w:t>
            </w:r>
            <w:r>
              <w:rPr>
                <w:rFonts w:eastAsia="Calibri"/>
                <w:color w:val="000000" w:themeColor="text1"/>
                <w:sz w:val="20"/>
                <w:szCs w:val="20"/>
              </w:rPr>
              <w:t>questions</w:t>
            </w:r>
          </w:p>
        </w:tc>
        <w:tc>
          <w:tcPr>
            <w:tcW w:w="1842" w:type="dxa"/>
            <w:shd w:val="clear" w:color="auto" w:fill="auto"/>
          </w:tcPr>
          <w:p w14:paraId="5C54AA52" w14:textId="0409F73E" w:rsidR="000D73B1" w:rsidRPr="00F1257A" w:rsidRDefault="00F1257A" w:rsidP="000D73B1">
            <w:pPr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F1257A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Plan when to take repeat readings</w:t>
            </w:r>
          </w:p>
        </w:tc>
        <w:tc>
          <w:tcPr>
            <w:tcW w:w="1985" w:type="dxa"/>
            <w:shd w:val="clear" w:color="auto" w:fill="auto"/>
          </w:tcPr>
          <w:p w14:paraId="3716F18B" w14:textId="4C9FC306" w:rsidR="000D73B1" w:rsidRPr="00480E9D" w:rsidRDefault="00925C1F" w:rsidP="000D73B1">
            <w:pPr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eastAsia="Calibri"/>
                <w:color w:val="000000" w:themeColor="text1"/>
                <w:sz w:val="20"/>
                <w:szCs w:val="20"/>
              </w:rPr>
              <w:t>Identify and comment using appropriate language on patterns , I notice.</w:t>
            </w:r>
          </w:p>
        </w:tc>
        <w:tc>
          <w:tcPr>
            <w:tcW w:w="1913" w:type="dxa"/>
            <w:gridSpan w:val="2"/>
            <w:shd w:val="clear" w:color="auto" w:fill="auto"/>
          </w:tcPr>
          <w:p w14:paraId="743179E6" w14:textId="58BBA935" w:rsidR="000D73B1" w:rsidRPr="003C5391" w:rsidRDefault="00F1257A" w:rsidP="000D73B1">
            <w:pPr>
              <w:pStyle w:val="Default"/>
              <w:rPr>
                <w:rFonts w:eastAsia="Calibri"/>
                <w:color w:val="auto"/>
                <w:sz w:val="20"/>
                <w:szCs w:val="20"/>
              </w:rPr>
            </w:pPr>
            <w:r>
              <w:rPr>
                <w:rFonts w:eastAsia="Calibri"/>
                <w:color w:val="auto"/>
                <w:sz w:val="20"/>
                <w:szCs w:val="20"/>
              </w:rPr>
              <w:t>Decide how to record data- design table to show the speed and direction of movement</w:t>
            </w:r>
          </w:p>
        </w:tc>
        <w:tc>
          <w:tcPr>
            <w:tcW w:w="1914" w:type="dxa"/>
            <w:shd w:val="clear" w:color="auto" w:fill="auto"/>
          </w:tcPr>
          <w:p w14:paraId="291E4FFC" w14:textId="3085EAEC" w:rsidR="000D73B1" w:rsidRPr="001308F1" w:rsidRDefault="00F1257A" w:rsidP="000D73B1">
            <w:pPr>
              <w:pStyle w:val="Default"/>
              <w:rPr>
                <w:rFonts w:eastAsia="Calibri"/>
                <w:color w:val="auto"/>
                <w:sz w:val="20"/>
                <w:szCs w:val="20"/>
              </w:rPr>
            </w:pPr>
            <w:r>
              <w:rPr>
                <w:rFonts w:eastAsia="Calibri"/>
                <w:color w:val="auto"/>
                <w:sz w:val="20"/>
                <w:szCs w:val="20"/>
              </w:rPr>
              <w:t>Use evidence from an enquiry to support or refute ideas being tested</w:t>
            </w:r>
          </w:p>
        </w:tc>
      </w:tr>
    </w:tbl>
    <w:p w14:paraId="1A25350E" w14:textId="77777777" w:rsidR="009727C5" w:rsidRDefault="009727C5" w:rsidP="00790C97"/>
    <w:p w14:paraId="2071076B" w14:textId="77777777" w:rsidR="00CD2ED7" w:rsidRDefault="00CD2ED7" w:rsidP="00790C97"/>
    <w:p w14:paraId="2B366997" w14:textId="77777777" w:rsidR="00CD2ED7" w:rsidRDefault="00CD2ED7" w:rsidP="00790C97"/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4770"/>
        <w:gridCol w:w="4771"/>
        <w:gridCol w:w="4771"/>
      </w:tblGrid>
      <w:tr w:rsidR="004F2732" w:rsidRPr="00716BBC" w14:paraId="0319D4FE" w14:textId="77777777" w:rsidTr="004F2732">
        <w:tc>
          <w:tcPr>
            <w:tcW w:w="4770" w:type="dxa"/>
            <w:shd w:val="clear" w:color="auto" w:fill="C00000"/>
          </w:tcPr>
          <w:p w14:paraId="617D97E6" w14:textId="77777777" w:rsidR="004F2732" w:rsidRPr="00716BBC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  <w:r w:rsidRPr="00716BBC">
              <w:rPr>
                <w:rFonts w:ascii="Arial" w:hAnsi="Arial" w:cs="Arial"/>
                <w:color w:val="FFFFFF" w:themeColor="background1"/>
                <w:sz w:val="28"/>
              </w:rPr>
              <w:t>Not on Track</w:t>
            </w:r>
          </w:p>
        </w:tc>
        <w:tc>
          <w:tcPr>
            <w:tcW w:w="4771" w:type="dxa"/>
            <w:shd w:val="clear" w:color="auto" w:fill="C00000"/>
          </w:tcPr>
          <w:p w14:paraId="2A394ECA" w14:textId="77777777" w:rsidR="004F2732" w:rsidRPr="00716BBC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  <w:r w:rsidRPr="00716BBC">
              <w:rPr>
                <w:rFonts w:ascii="Arial" w:hAnsi="Arial" w:cs="Arial"/>
                <w:color w:val="FFFFFF" w:themeColor="background1"/>
                <w:sz w:val="28"/>
              </w:rPr>
              <w:t>On Track</w:t>
            </w:r>
          </w:p>
        </w:tc>
        <w:tc>
          <w:tcPr>
            <w:tcW w:w="4771" w:type="dxa"/>
            <w:shd w:val="clear" w:color="auto" w:fill="C00000"/>
          </w:tcPr>
          <w:p w14:paraId="73905500" w14:textId="77777777" w:rsidR="004F2732" w:rsidRPr="00716BBC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  <w:r w:rsidRPr="00716BBC">
              <w:rPr>
                <w:rFonts w:ascii="Arial" w:hAnsi="Arial" w:cs="Arial"/>
                <w:color w:val="FFFFFF" w:themeColor="background1"/>
                <w:sz w:val="28"/>
              </w:rPr>
              <w:t>Exceeding</w:t>
            </w:r>
          </w:p>
        </w:tc>
      </w:tr>
      <w:tr w:rsidR="004F2732" w:rsidRPr="00716BBC" w14:paraId="2C6E21C0" w14:textId="77777777" w:rsidTr="004F2732">
        <w:tc>
          <w:tcPr>
            <w:tcW w:w="4770" w:type="dxa"/>
          </w:tcPr>
          <w:p w14:paraId="110CCEA5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33605687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11E44792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7D9A6D4C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286004D5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06A61B8D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2D7B9E3B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7A720523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033C0967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3141674C" w14:textId="77777777" w:rsidR="004F2732" w:rsidRPr="00716BBC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</w:tc>
        <w:tc>
          <w:tcPr>
            <w:tcW w:w="4771" w:type="dxa"/>
          </w:tcPr>
          <w:p w14:paraId="35248EE7" w14:textId="77777777" w:rsidR="004F2732" w:rsidRPr="00716BBC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</w:tc>
        <w:tc>
          <w:tcPr>
            <w:tcW w:w="4771" w:type="dxa"/>
          </w:tcPr>
          <w:p w14:paraId="568AF88D" w14:textId="77777777" w:rsidR="004F2732" w:rsidRPr="00716BBC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</w:tc>
      </w:tr>
      <w:tr w:rsidR="004F2732" w:rsidRPr="000C5AA0" w14:paraId="732D6701" w14:textId="77777777" w:rsidTr="004F2732">
        <w:tc>
          <w:tcPr>
            <w:tcW w:w="14312" w:type="dxa"/>
            <w:gridSpan w:val="3"/>
            <w:shd w:val="clear" w:color="auto" w:fill="C00000"/>
          </w:tcPr>
          <w:p w14:paraId="18118524" w14:textId="77777777" w:rsidR="004F2732" w:rsidRPr="000C5AA0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  <w:r>
              <w:rPr>
                <w:rFonts w:ascii="Arial" w:hAnsi="Arial" w:cs="Arial"/>
                <w:color w:val="FFFFFF" w:themeColor="background1"/>
                <w:sz w:val="28"/>
              </w:rPr>
              <w:t>Any additional comments</w:t>
            </w:r>
          </w:p>
        </w:tc>
      </w:tr>
      <w:tr w:rsidR="004F2732" w:rsidRPr="00716BBC" w14:paraId="56B171C0" w14:textId="77777777" w:rsidTr="004F2732">
        <w:tc>
          <w:tcPr>
            <w:tcW w:w="14312" w:type="dxa"/>
            <w:gridSpan w:val="3"/>
          </w:tcPr>
          <w:p w14:paraId="2FD582A8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2D023316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486E947B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55430315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06DA12A7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770A31DC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5D27B0AB" w14:textId="77777777" w:rsidR="004F2732" w:rsidRPr="00716BBC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</w:tc>
      </w:tr>
    </w:tbl>
    <w:p w14:paraId="7065C696" w14:textId="77777777" w:rsidR="00FD4D21" w:rsidRPr="00790C97" w:rsidRDefault="00FD4D21" w:rsidP="00790C97"/>
    <w:sectPr w:rsidR="00FD4D21" w:rsidRPr="00790C97" w:rsidSect="00B90262">
      <w:headerReference w:type="default" r:id="rId13"/>
      <w:pgSz w:w="16838" w:h="11906" w:orient="landscape"/>
      <w:pgMar w:top="1440" w:right="1440" w:bottom="568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2EA207" w14:textId="77777777" w:rsidR="00CD59C4" w:rsidRDefault="00CD59C4" w:rsidP="002B0215">
      <w:pPr>
        <w:spacing w:after="0" w:line="240" w:lineRule="auto"/>
      </w:pPr>
      <w:r>
        <w:separator/>
      </w:r>
    </w:p>
  </w:endnote>
  <w:endnote w:type="continuationSeparator" w:id="0">
    <w:p w14:paraId="76DA8273" w14:textId="77777777" w:rsidR="00CD59C4" w:rsidRDefault="00CD59C4" w:rsidP="002B02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6889" w14:textId="77777777" w:rsidR="00CD59C4" w:rsidRDefault="00CD59C4" w:rsidP="002B0215">
      <w:pPr>
        <w:spacing w:after="0" w:line="240" w:lineRule="auto"/>
      </w:pPr>
      <w:r>
        <w:separator/>
      </w:r>
    </w:p>
  </w:footnote>
  <w:footnote w:type="continuationSeparator" w:id="0">
    <w:p w14:paraId="4452193E" w14:textId="77777777" w:rsidR="00CD59C4" w:rsidRDefault="00CD59C4" w:rsidP="002B02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F8185F" w14:textId="77777777" w:rsidR="002B0215" w:rsidRDefault="377E3A2F" w:rsidP="002B0215">
    <w:pPr>
      <w:pStyle w:val="Header"/>
      <w:jc w:val="center"/>
      <w:rPr>
        <w:rFonts w:ascii="Arial" w:hAnsi="Arial" w:cs="Arial"/>
        <w:b/>
        <w:color w:val="C00000"/>
        <w:sz w:val="44"/>
      </w:rPr>
    </w:pPr>
    <w:r>
      <w:rPr>
        <w:noProof/>
        <w:color w:val="2B579A"/>
        <w:shd w:val="clear" w:color="auto" w:fill="E6E6E6"/>
        <w:lang w:eastAsia="en-GB"/>
      </w:rPr>
      <w:drawing>
        <wp:inline distT="0" distB="0" distL="0" distR="0" wp14:anchorId="5323CFE0" wp14:editId="1FEAA76F">
          <wp:extent cx="6019802" cy="866775"/>
          <wp:effectExtent l="0" t="0" r="0" b="9525"/>
          <wp:docPr id="3" name="Picture 3" descr="C:\Users\susanspurr\Downloads\Outlook-dxw05ich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19802" cy="8667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ECBD492" w14:textId="3D2C1CF3" w:rsidR="002B0215" w:rsidRDefault="00567494" w:rsidP="002B0215">
    <w:pPr>
      <w:pStyle w:val="Header"/>
      <w:jc w:val="center"/>
      <w:rPr>
        <w:rFonts w:ascii="Arial" w:hAnsi="Arial" w:cs="Arial"/>
        <w:b/>
        <w:color w:val="C00000"/>
        <w:sz w:val="44"/>
      </w:rPr>
    </w:pPr>
    <w:r>
      <w:rPr>
        <w:rFonts w:ascii="Arial" w:hAnsi="Arial" w:cs="Arial"/>
        <w:b/>
        <w:color w:val="C00000"/>
        <w:sz w:val="44"/>
      </w:rPr>
      <w:t>Ryt</w:t>
    </w:r>
    <w:r w:rsidR="002B05D5">
      <w:rPr>
        <w:rFonts w:ascii="Arial" w:hAnsi="Arial" w:cs="Arial"/>
        <w:b/>
        <w:color w:val="C00000"/>
        <w:sz w:val="44"/>
      </w:rPr>
      <w:t xml:space="preserve">on Federation Year </w:t>
    </w:r>
    <w:r w:rsidR="00812FD0">
      <w:rPr>
        <w:rFonts w:ascii="Arial" w:hAnsi="Arial" w:cs="Arial"/>
        <w:b/>
        <w:color w:val="C00000"/>
        <w:sz w:val="44"/>
      </w:rPr>
      <w:t>5</w:t>
    </w:r>
    <w:r w:rsidR="002B05D5">
      <w:rPr>
        <w:rFonts w:ascii="Arial" w:hAnsi="Arial" w:cs="Arial"/>
        <w:b/>
        <w:color w:val="C00000"/>
        <w:sz w:val="44"/>
      </w:rPr>
      <w:t xml:space="preserve"> Medium Term Plan</w:t>
    </w:r>
  </w:p>
  <w:p w14:paraId="0CA6B9A3" w14:textId="77777777" w:rsidR="002B0215" w:rsidRPr="002B0215" w:rsidRDefault="002B0215">
    <w:pPr>
      <w:pStyle w:val="Header"/>
      <w:rPr>
        <w:rFonts w:ascii="Arial" w:hAnsi="Arial" w:cs="Arial"/>
        <w:b/>
        <w:color w:val="C00000"/>
        <w:sz w:val="4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6BCAAE4"/>
    <w:multiLevelType w:val="hybridMultilevel"/>
    <w:tmpl w:val="3E24FB8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E8758B6A"/>
    <w:multiLevelType w:val="hybridMultilevel"/>
    <w:tmpl w:val="34541F6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E89B859C"/>
    <w:multiLevelType w:val="hybridMultilevel"/>
    <w:tmpl w:val="36F4D19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3EED6C8"/>
    <w:multiLevelType w:val="hybridMultilevel"/>
    <w:tmpl w:val="8E750BC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884CA85"/>
    <w:multiLevelType w:val="hybridMultilevel"/>
    <w:tmpl w:val="AC09D79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9169500"/>
    <w:multiLevelType w:val="hybridMultilevel"/>
    <w:tmpl w:val="8327DD2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AA46E5A"/>
    <w:multiLevelType w:val="hybridMultilevel"/>
    <w:tmpl w:val="B60C320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0EE7A7DB"/>
    <w:multiLevelType w:val="hybridMultilevel"/>
    <w:tmpl w:val="C8CB24C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CD13321"/>
    <w:multiLevelType w:val="hybridMultilevel"/>
    <w:tmpl w:val="844494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B2E339"/>
    <w:multiLevelType w:val="hybridMultilevel"/>
    <w:tmpl w:val="C999D3B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85830D9"/>
    <w:multiLevelType w:val="hybridMultilevel"/>
    <w:tmpl w:val="36A42F8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43B12B04"/>
    <w:multiLevelType w:val="hybridMultilevel"/>
    <w:tmpl w:val="5ADC3C68"/>
    <w:lvl w:ilvl="0" w:tplc="4EB61216">
      <w:start w:val="1"/>
      <w:numFmt w:val="bullet"/>
      <w:lvlText w:val=""/>
      <w:lvlJc w:val="left"/>
      <w:pPr>
        <w:ind w:left="36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3D71E2"/>
    <w:multiLevelType w:val="hybridMultilevel"/>
    <w:tmpl w:val="F9D5F6D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62D01298"/>
    <w:multiLevelType w:val="hybridMultilevel"/>
    <w:tmpl w:val="2540838E"/>
    <w:lvl w:ilvl="0" w:tplc="08090001">
      <w:start w:val="1"/>
      <w:numFmt w:val="bullet"/>
      <w:lvlText w:val=""/>
      <w:lvlJc w:val="left"/>
      <w:pPr>
        <w:ind w:left="72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14" w15:restartNumberingAfterBreak="0">
    <w:nsid w:val="69F9FD60"/>
    <w:multiLevelType w:val="hybridMultilevel"/>
    <w:tmpl w:val="8FD9E26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6FE113BD"/>
    <w:multiLevelType w:val="hybridMultilevel"/>
    <w:tmpl w:val="1D69EC7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72100644"/>
    <w:multiLevelType w:val="hybridMultilevel"/>
    <w:tmpl w:val="67710FB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4"/>
  </w:num>
  <w:num w:numId="2">
    <w:abstractNumId w:val="14"/>
  </w:num>
  <w:num w:numId="3">
    <w:abstractNumId w:val="6"/>
  </w:num>
  <w:num w:numId="4">
    <w:abstractNumId w:val="8"/>
  </w:num>
  <w:num w:numId="5">
    <w:abstractNumId w:val="15"/>
  </w:num>
  <w:num w:numId="6">
    <w:abstractNumId w:val="5"/>
  </w:num>
  <w:num w:numId="7">
    <w:abstractNumId w:val="1"/>
  </w:num>
  <w:num w:numId="8">
    <w:abstractNumId w:val="9"/>
  </w:num>
  <w:num w:numId="9">
    <w:abstractNumId w:val="7"/>
  </w:num>
  <w:num w:numId="10">
    <w:abstractNumId w:val="10"/>
  </w:num>
  <w:num w:numId="11">
    <w:abstractNumId w:val="0"/>
  </w:num>
  <w:num w:numId="12">
    <w:abstractNumId w:val="2"/>
  </w:num>
  <w:num w:numId="13">
    <w:abstractNumId w:val="3"/>
  </w:num>
  <w:num w:numId="14">
    <w:abstractNumId w:val="16"/>
  </w:num>
  <w:num w:numId="15">
    <w:abstractNumId w:val="12"/>
  </w:num>
  <w:num w:numId="16">
    <w:abstractNumId w:val="13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7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215"/>
    <w:rsid w:val="00001731"/>
    <w:rsid w:val="00024085"/>
    <w:rsid w:val="000415A3"/>
    <w:rsid w:val="0009223D"/>
    <w:rsid w:val="000A4A25"/>
    <w:rsid w:val="000B69A1"/>
    <w:rsid w:val="000D73B1"/>
    <w:rsid w:val="000D7B2B"/>
    <w:rsid w:val="00100851"/>
    <w:rsid w:val="0010485C"/>
    <w:rsid w:val="00110AD7"/>
    <w:rsid w:val="001308F1"/>
    <w:rsid w:val="00173296"/>
    <w:rsid w:val="001C7E8D"/>
    <w:rsid w:val="001D3F02"/>
    <w:rsid w:val="0021312B"/>
    <w:rsid w:val="002337A0"/>
    <w:rsid w:val="00236B05"/>
    <w:rsid w:val="0027012E"/>
    <w:rsid w:val="00273D1F"/>
    <w:rsid w:val="002848A2"/>
    <w:rsid w:val="002B0215"/>
    <w:rsid w:val="002B05D5"/>
    <w:rsid w:val="002D4FA2"/>
    <w:rsid w:val="002E78F3"/>
    <w:rsid w:val="002F21CC"/>
    <w:rsid w:val="002F3545"/>
    <w:rsid w:val="00300FE6"/>
    <w:rsid w:val="00305252"/>
    <w:rsid w:val="00311961"/>
    <w:rsid w:val="003414F5"/>
    <w:rsid w:val="00367356"/>
    <w:rsid w:val="00380F51"/>
    <w:rsid w:val="003861F4"/>
    <w:rsid w:val="003C479E"/>
    <w:rsid w:val="003C5391"/>
    <w:rsid w:val="003E1EC7"/>
    <w:rsid w:val="004142EA"/>
    <w:rsid w:val="00421BA3"/>
    <w:rsid w:val="0042FB3F"/>
    <w:rsid w:val="004377FA"/>
    <w:rsid w:val="004450E9"/>
    <w:rsid w:val="00445FE6"/>
    <w:rsid w:val="00480E9D"/>
    <w:rsid w:val="004831EE"/>
    <w:rsid w:val="00495A69"/>
    <w:rsid w:val="004D4BA3"/>
    <w:rsid w:val="004F2732"/>
    <w:rsid w:val="004F74B6"/>
    <w:rsid w:val="00505317"/>
    <w:rsid w:val="00532AFE"/>
    <w:rsid w:val="00567494"/>
    <w:rsid w:val="00585985"/>
    <w:rsid w:val="005B57AB"/>
    <w:rsid w:val="005E6A0A"/>
    <w:rsid w:val="00610FF3"/>
    <w:rsid w:val="006139E6"/>
    <w:rsid w:val="00613D0E"/>
    <w:rsid w:val="006275CF"/>
    <w:rsid w:val="0065247B"/>
    <w:rsid w:val="00656521"/>
    <w:rsid w:val="006B27D0"/>
    <w:rsid w:val="006C3478"/>
    <w:rsid w:val="006D3A2C"/>
    <w:rsid w:val="006E5779"/>
    <w:rsid w:val="006E7F17"/>
    <w:rsid w:val="007063E0"/>
    <w:rsid w:val="00712DFC"/>
    <w:rsid w:val="0073093D"/>
    <w:rsid w:val="00743DD5"/>
    <w:rsid w:val="00753E47"/>
    <w:rsid w:val="007820FA"/>
    <w:rsid w:val="00782AA2"/>
    <w:rsid w:val="00790C97"/>
    <w:rsid w:val="007C5E62"/>
    <w:rsid w:val="007E1BBC"/>
    <w:rsid w:val="007E3A80"/>
    <w:rsid w:val="007F40B8"/>
    <w:rsid w:val="00812FD0"/>
    <w:rsid w:val="00820351"/>
    <w:rsid w:val="0082788A"/>
    <w:rsid w:val="008338D3"/>
    <w:rsid w:val="0083497D"/>
    <w:rsid w:val="00856286"/>
    <w:rsid w:val="00864088"/>
    <w:rsid w:val="00895C82"/>
    <w:rsid w:val="008A56C4"/>
    <w:rsid w:val="008E2944"/>
    <w:rsid w:val="008F4FF2"/>
    <w:rsid w:val="00906BFF"/>
    <w:rsid w:val="00925C1F"/>
    <w:rsid w:val="0092607E"/>
    <w:rsid w:val="00947B55"/>
    <w:rsid w:val="009727C5"/>
    <w:rsid w:val="0098437C"/>
    <w:rsid w:val="00994BC4"/>
    <w:rsid w:val="009A44D4"/>
    <w:rsid w:val="009A5428"/>
    <w:rsid w:val="009D518F"/>
    <w:rsid w:val="00A001DD"/>
    <w:rsid w:val="00A17443"/>
    <w:rsid w:val="00A42E86"/>
    <w:rsid w:val="00A578E1"/>
    <w:rsid w:val="00A70EA9"/>
    <w:rsid w:val="00AA4736"/>
    <w:rsid w:val="00AB37C5"/>
    <w:rsid w:val="00AC4911"/>
    <w:rsid w:val="00AD6F9E"/>
    <w:rsid w:val="00AD763F"/>
    <w:rsid w:val="00AE602F"/>
    <w:rsid w:val="00AF048F"/>
    <w:rsid w:val="00B1111B"/>
    <w:rsid w:val="00B126E1"/>
    <w:rsid w:val="00B2701D"/>
    <w:rsid w:val="00B63A94"/>
    <w:rsid w:val="00B708ED"/>
    <w:rsid w:val="00B90262"/>
    <w:rsid w:val="00BC1146"/>
    <w:rsid w:val="00BC564F"/>
    <w:rsid w:val="00BC594F"/>
    <w:rsid w:val="00C01819"/>
    <w:rsid w:val="00C219F3"/>
    <w:rsid w:val="00C35EFB"/>
    <w:rsid w:val="00C37FC1"/>
    <w:rsid w:val="00C461F6"/>
    <w:rsid w:val="00C637FB"/>
    <w:rsid w:val="00C747D4"/>
    <w:rsid w:val="00CB22F6"/>
    <w:rsid w:val="00CD2ED7"/>
    <w:rsid w:val="00CD59C4"/>
    <w:rsid w:val="00CE0A3F"/>
    <w:rsid w:val="00CE1EBC"/>
    <w:rsid w:val="00CF1D97"/>
    <w:rsid w:val="00CF2310"/>
    <w:rsid w:val="00D07A71"/>
    <w:rsid w:val="00D11782"/>
    <w:rsid w:val="00D16CA4"/>
    <w:rsid w:val="00D2648B"/>
    <w:rsid w:val="00D44603"/>
    <w:rsid w:val="00D50130"/>
    <w:rsid w:val="00D85A4D"/>
    <w:rsid w:val="00DE3CBB"/>
    <w:rsid w:val="00DF22E1"/>
    <w:rsid w:val="00E30C06"/>
    <w:rsid w:val="00E34355"/>
    <w:rsid w:val="00E377DB"/>
    <w:rsid w:val="00E507DF"/>
    <w:rsid w:val="00E60B2C"/>
    <w:rsid w:val="00E63C74"/>
    <w:rsid w:val="00E64766"/>
    <w:rsid w:val="00E76730"/>
    <w:rsid w:val="00E80E49"/>
    <w:rsid w:val="00E84E59"/>
    <w:rsid w:val="00EA5D64"/>
    <w:rsid w:val="00EB5BAA"/>
    <w:rsid w:val="00EC1D91"/>
    <w:rsid w:val="00EC2D78"/>
    <w:rsid w:val="00EE52C8"/>
    <w:rsid w:val="00EE5F84"/>
    <w:rsid w:val="00F1257A"/>
    <w:rsid w:val="00F31D5A"/>
    <w:rsid w:val="00F5064D"/>
    <w:rsid w:val="00F9574C"/>
    <w:rsid w:val="00FA2D21"/>
    <w:rsid w:val="00FA49CB"/>
    <w:rsid w:val="00FC4808"/>
    <w:rsid w:val="00FD4D21"/>
    <w:rsid w:val="00FD58B1"/>
    <w:rsid w:val="00FF580A"/>
    <w:rsid w:val="023BD93D"/>
    <w:rsid w:val="026DB0B1"/>
    <w:rsid w:val="02C89502"/>
    <w:rsid w:val="02D2DE21"/>
    <w:rsid w:val="033CFDD8"/>
    <w:rsid w:val="03700AF8"/>
    <w:rsid w:val="0380C5D7"/>
    <w:rsid w:val="03E9D668"/>
    <w:rsid w:val="03EAC944"/>
    <w:rsid w:val="04C214A3"/>
    <w:rsid w:val="05B3BC96"/>
    <w:rsid w:val="05CF0D30"/>
    <w:rsid w:val="05E91972"/>
    <w:rsid w:val="05FE0FED"/>
    <w:rsid w:val="06D1F962"/>
    <w:rsid w:val="06DB836F"/>
    <w:rsid w:val="07B84B0B"/>
    <w:rsid w:val="08986965"/>
    <w:rsid w:val="09803AA2"/>
    <w:rsid w:val="0A02A040"/>
    <w:rsid w:val="0A14CCB5"/>
    <w:rsid w:val="0A735002"/>
    <w:rsid w:val="0AA3260C"/>
    <w:rsid w:val="0B2EE760"/>
    <w:rsid w:val="0C2B17D1"/>
    <w:rsid w:val="0C50D36E"/>
    <w:rsid w:val="0C8EE4B9"/>
    <w:rsid w:val="0CB7DB64"/>
    <w:rsid w:val="0D4721B1"/>
    <w:rsid w:val="0D9CBCC6"/>
    <w:rsid w:val="0DA835A1"/>
    <w:rsid w:val="0EBEAA31"/>
    <w:rsid w:val="0F3C355F"/>
    <w:rsid w:val="0F92C6E7"/>
    <w:rsid w:val="102EF6D9"/>
    <w:rsid w:val="10735056"/>
    <w:rsid w:val="113E5F69"/>
    <w:rsid w:val="11E40421"/>
    <w:rsid w:val="11E40ADF"/>
    <w:rsid w:val="12221F1E"/>
    <w:rsid w:val="126C1757"/>
    <w:rsid w:val="12EF469F"/>
    <w:rsid w:val="13271CE8"/>
    <w:rsid w:val="13289BEF"/>
    <w:rsid w:val="1401B77E"/>
    <w:rsid w:val="143629B6"/>
    <w:rsid w:val="14673825"/>
    <w:rsid w:val="15472348"/>
    <w:rsid w:val="15845F82"/>
    <w:rsid w:val="15A6478C"/>
    <w:rsid w:val="16AD7EE9"/>
    <w:rsid w:val="16CDA995"/>
    <w:rsid w:val="186979F6"/>
    <w:rsid w:val="188EE871"/>
    <w:rsid w:val="189160A2"/>
    <w:rsid w:val="18C3235A"/>
    <w:rsid w:val="19E4CCE7"/>
    <w:rsid w:val="1B1EB372"/>
    <w:rsid w:val="1B9B10DF"/>
    <w:rsid w:val="1CC4CCFA"/>
    <w:rsid w:val="1DC17FC0"/>
    <w:rsid w:val="1DF2BDC9"/>
    <w:rsid w:val="1E023021"/>
    <w:rsid w:val="1EB0D1A4"/>
    <w:rsid w:val="20BBFB4C"/>
    <w:rsid w:val="22858E60"/>
    <w:rsid w:val="23358954"/>
    <w:rsid w:val="238370F0"/>
    <w:rsid w:val="241D884A"/>
    <w:rsid w:val="2450F78C"/>
    <w:rsid w:val="24B3DC35"/>
    <w:rsid w:val="2537706B"/>
    <w:rsid w:val="255C684F"/>
    <w:rsid w:val="259F9C41"/>
    <w:rsid w:val="262A6B37"/>
    <w:rsid w:val="268FC298"/>
    <w:rsid w:val="26BE8C45"/>
    <w:rsid w:val="2788D782"/>
    <w:rsid w:val="27B50370"/>
    <w:rsid w:val="27EDA608"/>
    <w:rsid w:val="297469DE"/>
    <w:rsid w:val="2A2E30EE"/>
    <w:rsid w:val="2AA849A4"/>
    <w:rsid w:val="2AE9BA2A"/>
    <w:rsid w:val="2B7F2C0E"/>
    <w:rsid w:val="2C7C42FD"/>
    <w:rsid w:val="2C932452"/>
    <w:rsid w:val="2CB9BFC4"/>
    <w:rsid w:val="2D4FCC64"/>
    <w:rsid w:val="2D85E677"/>
    <w:rsid w:val="2E3B8C09"/>
    <w:rsid w:val="2E41D202"/>
    <w:rsid w:val="2EDA2460"/>
    <w:rsid w:val="2EEBFBD4"/>
    <w:rsid w:val="2F576C4A"/>
    <w:rsid w:val="2F6FDCE4"/>
    <w:rsid w:val="2FF16086"/>
    <w:rsid w:val="30266A36"/>
    <w:rsid w:val="302E4919"/>
    <w:rsid w:val="30CB3525"/>
    <w:rsid w:val="3161FCEC"/>
    <w:rsid w:val="3167BAAE"/>
    <w:rsid w:val="318F5BF6"/>
    <w:rsid w:val="31F3A4BC"/>
    <w:rsid w:val="335B7CB4"/>
    <w:rsid w:val="3446996D"/>
    <w:rsid w:val="345DC9B3"/>
    <w:rsid w:val="347B3E02"/>
    <w:rsid w:val="3494FE72"/>
    <w:rsid w:val="34CB7944"/>
    <w:rsid w:val="357BACCD"/>
    <w:rsid w:val="35BEC4D6"/>
    <w:rsid w:val="370B7973"/>
    <w:rsid w:val="3730AE84"/>
    <w:rsid w:val="37507BF5"/>
    <w:rsid w:val="377E3A2F"/>
    <w:rsid w:val="37DFD117"/>
    <w:rsid w:val="381DE17D"/>
    <w:rsid w:val="398641FE"/>
    <w:rsid w:val="3986A618"/>
    <w:rsid w:val="39BC2572"/>
    <w:rsid w:val="3A9606B4"/>
    <w:rsid w:val="3CA44A1C"/>
    <w:rsid w:val="3CDBD544"/>
    <w:rsid w:val="3D6CAA72"/>
    <w:rsid w:val="3DE9397B"/>
    <w:rsid w:val="3E8A3FB4"/>
    <w:rsid w:val="3F9C0380"/>
    <w:rsid w:val="3FA10C91"/>
    <w:rsid w:val="40E21EE6"/>
    <w:rsid w:val="4104CABC"/>
    <w:rsid w:val="413CDCF2"/>
    <w:rsid w:val="4162DE1B"/>
    <w:rsid w:val="41F87E14"/>
    <w:rsid w:val="42818E23"/>
    <w:rsid w:val="42C31C5E"/>
    <w:rsid w:val="42EA7269"/>
    <w:rsid w:val="430EBFD2"/>
    <w:rsid w:val="432A96E5"/>
    <w:rsid w:val="440EA8CB"/>
    <w:rsid w:val="4413F5CF"/>
    <w:rsid w:val="4451C27B"/>
    <w:rsid w:val="45A6D1BA"/>
    <w:rsid w:val="45E194C3"/>
    <w:rsid w:val="45F3D279"/>
    <w:rsid w:val="461C03DE"/>
    <w:rsid w:val="463E851F"/>
    <w:rsid w:val="4751606A"/>
    <w:rsid w:val="4758ECA0"/>
    <w:rsid w:val="47B158A2"/>
    <w:rsid w:val="47ECEE65"/>
    <w:rsid w:val="4880F790"/>
    <w:rsid w:val="48C8F191"/>
    <w:rsid w:val="4979584D"/>
    <w:rsid w:val="497CA959"/>
    <w:rsid w:val="49A35BF9"/>
    <w:rsid w:val="4A5B10A7"/>
    <w:rsid w:val="4B7F444C"/>
    <w:rsid w:val="4CB62B90"/>
    <w:rsid w:val="4D14AB78"/>
    <w:rsid w:val="4D3BDBEB"/>
    <w:rsid w:val="4D3F913E"/>
    <w:rsid w:val="512A0568"/>
    <w:rsid w:val="51516960"/>
    <w:rsid w:val="51F3B128"/>
    <w:rsid w:val="520EA58C"/>
    <w:rsid w:val="5226C81A"/>
    <w:rsid w:val="522DF878"/>
    <w:rsid w:val="52BEAC6D"/>
    <w:rsid w:val="52DFC896"/>
    <w:rsid w:val="52F620E0"/>
    <w:rsid w:val="538E063E"/>
    <w:rsid w:val="53CD031B"/>
    <w:rsid w:val="542FE372"/>
    <w:rsid w:val="5504F879"/>
    <w:rsid w:val="5550B5D4"/>
    <w:rsid w:val="55A3CD27"/>
    <w:rsid w:val="55A74D5B"/>
    <w:rsid w:val="564BDB90"/>
    <w:rsid w:val="5732407C"/>
    <w:rsid w:val="57F05457"/>
    <w:rsid w:val="57F63BC1"/>
    <w:rsid w:val="58176576"/>
    <w:rsid w:val="58337180"/>
    <w:rsid w:val="583707ED"/>
    <w:rsid w:val="58746F84"/>
    <w:rsid w:val="587D068E"/>
    <w:rsid w:val="5A28DA40"/>
    <w:rsid w:val="5ABF61F9"/>
    <w:rsid w:val="5B43941B"/>
    <w:rsid w:val="5BA9131E"/>
    <w:rsid w:val="5BB67E85"/>
    <w:rsid w:val="5CC7B054"/>
    <w:rsid w:val="5CD6B8DB"/>
    <w:rsid w:val="5D2EB84A"/>
    <w:rsid w:val="5D5ABD04"/>
    <w:rsid w:val="5D8F8650"/>
    <w:rsid w:val="5D9E8503"/>
    <w:rsid w:val="5DB11DE8"/>
    <w:rsid w:val="5DC1A1D9"/>
    <w:rsid w:val="5E00FA16"/>
    <w:rsid w:val="5E4E7FF7"/>
    <w:rsid w:val="5EA5BAF4"/>
    <w:rsid w:val="5F321F83"/>
    <w:rsid w:val="5FB65E18"/>
    <w:rsid w:val="600E8166"/>
    <w:rsid w:val="603E7260"/>
    <w:rsid w:val="6066590C"/>
    <w:rsid w:val="606C060E"/>
    <w:rsid w:val="60FEE73E"/>
    <w:rsid w:val="61165400"/>
    <w:rsid w:val="6140F3A2"/>
    <w:rsid w:val="61B310AF"/>
    <w:rsid w:val="62DCC403"/>
    <w:rsid w:val="6311363B"/>
    <w:rsid w:val="635F8F43"/>
    <w:rsid w:val="63F61CB4"/>
    <w:rsid w:val="647FB77A"/>
    <w:rsid w:val="64B7A605"/>
    <w:rsid w:val="64CF5068"/>
    <w:rsid w:val="66DB4792"/>
    <w:rsid w:val="6700CF81"/>
    <w:rsid w:val="6769EAE1"/>
    <w:rsid w:val="67993D4C"/>
    <w:rsid w:val="67B7583C"/>
    <w:rsid w:val="68AE8761"/>
    <w:rsid w:val="68F97F39"/>
    <w:rsid w:val="6940EEAA"/>
    <w:rsid w:val="694C0587"/>
    <w:rsid w:val="6AA73D61"/>
    <w:rsid w:val="6AAB17D6"/>
    <w:rsid w:val="6BDAD2E4"/>
    <w:rsid w:val="6C64F85D"/>
    <w:rsid w:val="6CC644B6"/>
    <w:rsid w:val="6D3001A5"/>
    <w:rsid w:val="6E5D3542"/>
    <w:rsid w:val="6E64A3C1"/>
    <w:rsid w:val="6F498E87"/>
    <w:rsid w:val="6FBE5C74"/>
    <w:rsid w:val="700DA5DF"/>
    <w:rsid w:val="7056D506"/>
    <w:rsid w:val="70C5F1D7"/>
    <w:rsid w:val="710A6ED5"/>
    <w:rsid w:val="71428F88"/>
    <w:rsid w:val="7175ECCB"/>
    <w:rsid w:val="717CAA66"/>
    <w:rsid w:val="71BEAE44"/>
    <w:rsid w:val="727F4C97"/>
    <w:rsid w:val="72D2572F"/>
    <w:rsid w:val="731EEC87"/>
    <w:rsid w:val="73B26B58"/>
    <w:rsid w:val="7412AF7A"/>
    <w:rsid w:val="743E70BC"/>
    <w:rsid w:val="745F0FB5"/>
    <w:rsid w:val="750BA054"/>
    <w:rsid w:val="754797A9"/>
    <w:rsid w:val="75A8F5FA"/>
    <w:rsid w:val="75E7AC21"/>
    <w:rsid w:val="7602A1E3"/>
    <w:rsid w:val="76921F67"/>
    <w:rsid w:val="76C15B26"/>
    <w:rsid w:val="76D501DF"/>
    <w:rsid w:val="773B780F"/>
    <w:rsid w:val="7763E305"/>
    <w:rsid w:val="78635BC1"/>
    <w:rsid w:val="7913B240"/>
    <w:rsid w:val="79234182"/>
    <w:rsid w:val="79993A8A"/>
    <w:rsid w:val="79B8154B"/>
    <w:rsid w:val="79EA3D99"/>
    <w:rsid w:val="79F512E0"/>
    <w:rsid w:val="7AAF82A1"/>
    <w:rsid w:val="7BDFB75E"/>
    <w:rsid w:val="7D8D22C4"/>
    <w:rsid w:val="7DD6FDB1"/>
    <w:rsid w:val="7E18D556"/>
    <w:rsid w:val="7E3B55AA"/>
    <w:rsid w:val="7E67C64C"/>
    <w:rsid w:val="7E8ECE5E"/>
    <w:rsid w:val="7EB7A4E3"/>
    <w:rsid w:val="7FC02F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5B7419C"/>
  <w15:docId w15:val="{5E03F174-6C99-4D8A-B18C-3C9D51C22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5F84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B02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B02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0215"/>
  </w:style>
  <w:style w:type="paragraph" w:styleId="Footer">
    <w:name w:val="footer"/>
    <w:basedOn w:val="Normal"/>
    <w:link w:val="FooterChar"/>
    <w:uiPriority w:val="99"/>
    <w:unhideWhenUsed/>
    <w:rsid w:val="002B02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0215"/>
  </w:style>
  <w:style w:type="paragraph" w:customStyle="1" w:styleId="Default">
    <w:name w:val="Default"/>
    <w:rsid w:val="0056749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E30C0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B05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05D5"/>
    <w:rPr>
      <w:rFonts w:ascii="Tahoma" w:hAnsi="Tahoma" w:cs="Tahoma"/>
      <w:sz w:val="16"/>
      <w:szCs w:val="16"/>
    </w:rPr>
  </w:style>
  <w:style w:type="character" w:customStyle="1" w:styleId="Mention1">
    <w:name w:val="Mention1"/>
    <w:basedOn w:val="DefaultParagraphFont"/>
    <w:uiPriority w:val="99"/>
    <w:unhideWhenUsed/>
    <w:rsid w:val="009A5428"/>
    <w:rPr>
      <w:color w:val="2B579A"/>
      <w:shd w:val="clear" w:color="auto" w:fill="E6E6E6"/>
    </w:rPr>
  </w:style>
  <w:style w:type="character" w:styleId="Hyperlink">
    <w:name w:val="Hyperlink"/>
    <w:basedOn w:val="DefaultParagraphFont"/>
    <w:uiPriority w:val="99"/>
    <w:unhideWhenUsed/>
    <w:rsid w:val="00656521"/>
    <w:rPr>
      <w:color w:val="0563C1" w:themeColor="hyperlink"/>
      <w:u w:val="single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6A0A"/>
    <w:pPr>
      <w:numPr>
        <w:ilvl w:val="1"/>
      </w:numPr>
      <w:spacing w:line="276" w:lineRule="auto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5E6A0A"/>
    <w:rPr>
      <w:rFonts w:eastAsiaTheme="minorEastAsia"/>
      <w:color w:val="5A5A5A" w:themeColor="text1" w:themeTint="A5"/>
      <w:spacing w:val="15"/>
    </w:rPr>
  </w:style>
  <w:style w:type="character" w:styleId="FollowedHyperlink">
    <w:name w:val="FollowedHyperlink"/>
    <w:basedOn w:val="DefaultParagraphFont"/>
    <w:uiPriority w:val="99"/>
    <w:semiHidden/>
    <w:unhideWhenUsed/>
    <w:rsid w:val="00D85A4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inished xmlns="bead04d7-d2c0-411e-b36a-f7c455ee6689">false</Finished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DBEAB0E79528C4A8752F54C7B0B97EA" ma:contentTypeVersion="14" ma:contentTypeDescription="Create a new document." ma:contentTypeScope="" ma:versionID="502455b62a06864fd0d4de2a673bc379">
  <xsd:schema xmlns:xsd="http://www.w3.org/2001/XMLSchema" xmlns:xs="http://www.w3.org/2001/XMLSchema" xmlns:p="http://schemas.microsoft.com/office/2006/metadata/properties" xmlns:ns2="67bad577-d6dc-4b59-80ac-77464f916824" xmlns:ns3="bead04d7-d2c0-411e-b36a-f7c455ee6689" targetNamespace="http://schemas.microsoft.com/office/2006/metadata/properties" ma:root="true" ma:fieldsID="bfabd120860631d6f6f411f05784217a" ns2:_="" ns3:_="">
    <xsd:import namespace="67bad577-d6dc-4b59-80ac-77464f916824"/>
    <xsd:import namespace="bead04d7-d2c0-411e-b36a-f7c455ee668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Finished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bad577-d6dc-4b59-80ac-77464f91682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d04d7-d2c0-411e-b36a-f7c455ee66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Finished" ma:index="17" nillable="true" ma:displayName="Finished" ma:default="0" ma:format="Dropdown" ma:internalName="Finished">
      <xsd:simpleType>
        <xsd:restriction base="dms:Boolean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C3AE72E-8F32-4242-A5A7-2EEC0A975120}">
  <ds:schemaRefs>
    <ds:schemaRef ds:uri="http://schemas.microsoft.com/office/2006/metadata/properties"/>
    <ds:schemaRef ds:uri="http://schemas.microsoft.com/office/infopath/2007/PartnerControls"/>
    <ds:schemaRef ds:uri="bead04d7-d2c0-411e-b36a-f7c455ee6689"/>
  </ds:schemaRefs>
</ds:datastoreItem>
</file>

<file path=customXml/itemProps2.xml><?xml version="1.0" encoding="utf-8"?>
<ds:datastoreItem xmlns:ds="http://schemas.openxmlformats.org/officeDocument/2006/customXml" ds:itemID="{B290BA6A-A0B7-4F1C-A4DF-A73955A0138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7F6B8D3-D1FD-49DA-8435-F832C244F1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bad577-d6dc-4b59-80ac-77464f916824"/>
    <ds:schemaRef ds:uri="bead04d7-d2c0-411e-b36a-f7c455ee66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</Pages>
  <Words>600</Words>
  <Characters>3420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 Spurr</dc:creator>
  <cp:lastModifiedBy>Susan Spurr</cp:lastModifiedBy>
  <cp:revision>17</cp:revision>
  <dcterms:created xsi:type="dcterms:W3CDTF">2024-04-10T13:05:00Z</dcterms:created>
  <dcterms:modified xsi:type="dcterms:W3CDTF">2024-04-10T13:47:00Z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0x0101005DBEAB0E79528C4A8752F54C7B0B97EA</vt:lpwstr>
  </property>
</Properties>
</file>